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6" w:rsidRPr="00DF70FF" w:rsidRDefault="00E82856" w:rsidP="00E82856">
      <w:pPr>
        <w:pStyle w:val="a5"/>
        <w:jc w:val="center"/>
        <w:rPr>
          <w:rFonts w:ascii="Times New Roman" w:hAnsi="Times New Roman" w:cs="Times New Roman"/>
          <w:b/>
        </w:rPr>
      </w:pPr>
      <w:r w:rsidRPr="00DF70FF">
        <w:rPr>
          <w:rFonts w:ascii="Times New Roman" w:hAnsi="Times New Roman" w:cs="Times New Roman"/>
          <w:b/>
        </w:rPr>
        <w:t>РОССИЙСКАЯ ФЕДЕРАЦИЯ</w:t>
      </w:r>
    </w:p>
    <w:p w:rsidR="00E82856" w:rsidRPr="00DF70FF" w:rsidRDefault="00E82856" w:rsidP="00E82856">
      <w:pPr>
        <w:pStyle w:val="a5"/>
        <w:jc w:val="center"/>
        <w:rPr>
          <w:rFonts w:ascii="Times New Roman" w:hAnsi="Times New Roman" w:cs="Times New Roman"/>
          <w:b/>
        </w:rPr>
      </w:pPr>
      <w:r w:rsidRPr="00DF70FF">
        <w:rPr>
          <w:rFonts w:ascii="Times New Roman" w:hAnsi="Times New Roman" w:cs="Times New Roman"/>
          <w:b/>
        </w:rPr>
        <w:t xml:space="preserve">АДМИНИСТРАЦИЯ </w:t>
      </w:r>
      <w:r w:rsidR="00DF70FF">
        <w:rPr>
          <w:rFonts w:ascii="Times New Roman" w:hAnsi="Times New Roman" w:cs="Times New Roman"/>
          <w:b/>
        </w:rPr>
        <w:t>ЛЕБЯЖИНСКОГО</w:t>
      </w:r>
      <w:r w:rsidRPr="00DF70FF">
        <w:rPr>
          <w:rFonts w:ascii="Times New Roman" w:hAnsi="Times New Roman" w:cs="Times New Roman"/>
          <w:b/>
        </w:rPr>
        <w:t xml:space="preserve"> СЕЛЬСОВЕТА</w:t>
      </w:r>
      <w:r w:rsidRPr="00DF70FF">
        <w:rPr>
          <w:rFonts w:ascii="Times New Roman" w:hAnsi="Times New Roman" w:cs="Times New Roman"/>
          <w:b/>
        </w:rPr>
        <w:br/>
        <w:t xml:space="preserve">ПАВЛОВСКОГО РАЙОНА АЛТАЙСКОГО КРАЯ  </w:t>
      </w:r>
    </w:p>
    <w:p w:rsidR="00E82856" w:rsidRPr="00C90612" w:rsidRDefault="00E82856" w:rsidP="00E82856">
      <w:pPr>
        <w:rPr>
          <w:b/>
          <w:sz w:val="28"/>
          <w:szCs w:val="28"/>
        </w:rPr>
      </w:pPr>
    </w:p>
    <w:p w:rsidR="00E82856" w:rsidRPr="00DF70FF" w:rsidRDefault="00E82856" w:rsidP="00E82856">
      <w:pPr>
        <w:jc w:val="center"/>
        <w:rPr>
          <w:b/>
          <w:sz w:val="36"/>
          <w:szCs w:val="36"/>
        </w:rPr>
      </w:pPr>
      <w:r w:rsidRPr="00DF70FF">
        <w:rPr>
          <w:b/>
          <w:sz w:val="36"/>
          <w:szCs w:val="36"/>
        </w:rPr>
        <w:t>ПОСТАНОВЛЕНИЕ</w:t>
      </w:r>
    </w:p>
    <w:p w:rsidR="00E82856" w:rsidRPr="00E5532B" w:rsidRDefault="00E82856" w:rsidP="00E82856">
      <w:pPr>
        <w:jc w:val="center"/>
        <w:rPr>
          <w:sz w:val="28"/>
          <w:szCs w:val="28"/>
        </w:rPr>
      </w:pPr>
    </w:p>
    <w:p w:rsidR="00E82856" w:rsidRPr="00466A5A" w:rsidRDefault="00193EC9" w:rsidP="00E82856">
      <w:pPr>
        <w:rPr>
          <w:sz w:val="28"/>
          <w:szCs w:val="28"/>
        </w:rPr>
      </w:pPr>
      <w:r>
        <w:rPr>
          <w:sz w:val="28"/>
          <w:szCs w:val="28"/>
        </w:rPr>
        <w:t>17.04.2025</w:t>
      </w:r>
      <w:r w:rsidR="00E82856" w:rsidRPr="009D7EEA">
        <w:rPr>
          <w:sz w:val="28"/>
          <w:szCs w:val="28"/>
        </w:rPr>
        <w:t xml:space="preserve">                                                            </w:t>
      </w:r>
      <w:r w:rsidR="00E82856">
        <w:rPr>
          <w:sz w:val="28"/>
          <w:szCs w:val="28"/>
        </w:rPr>
        <w:t xml:space="preserve">                      </w:t>
      </w:r>
      <w:r w:rsidR="00E82856" w:rsidRPr="009D7EEA">
        <w:rPr>
          <w:sz w:val="28"/>
          <w:szCs w:val="28"/>
        </w:rPr>
        <w:t xml:space="preserve">         </w:t>
      </w:r>
      <w:r w:rsidR="00E82856">
        <w:rPr>
          <w:sz w:val="28"/>
          <w:szCs w:val="28"/>
        </w:rPr>
        <w:t xml:space="preserve">            </w:t>
      </w:r>
      <w:r w:rsidR="00E82856" w:rsidRPr="009D7EEA">
        <w:rPr>
          <w:sz w:val="28"/>
          <w:szCs w:val="28"/>
        </w:rPr>
        <w:t xml:space="preserve"> </w:t>
      </w:r>
      <w:r w:rsidR="00730867">
        <w:rPr>
          <w:sz w:val="28"/>
          <w:szCs w:val="28"/>
        </w:rPr>
        <w:t xml:space="preserve">       </w:t>
      </w:r>
      <w:r w:rsidR="00E82856" w:rsidRPr="009D7EEA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E82856" w:rsidRPr="00DF70FF" w:rsidRDefault="00DF70FF" w:rsidP="00E828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Лебяжье</w:t>
      </w:r>
    </w:p>
    <w:p w:rsidR="00E82856" w:rsidRDefault="00E82856" w:rsidP="00E82856">
      <w:pPr>
        <w:rPr>
          <w:sz w:val="20"/>
          <w:szCs w:val="20"/>
        </w:rPr>
      </w:pPr>
    </w:p>
    <w:p w:rsidR="00E82856" w:rsidRDefault="00E82856" w:rsidP="00E82856">
      <w:pPr>
        <w:rPr>
          <w:sz w:val="20"/>
          <w:szCs w:val="20"/>
        </w:rPr>
      </w:pPr>
    </w:p>
    <w:p w:rsidR="00E82856" w:rsidRDefault="00E82856" w:rsidP="00E82856">
      <w:pPr>
        <w:rPr>
          <w:sz w:val="28"/>
          <w:szCs w:val="28"/>
        </w:rPr>
      </w:pPr>
      <w:r w:rsidRPr="00F86739">
        <w:rPr>
          <w:sz w:val="28"/>
          <w:szCs w:val="28"/>
        </w:rPr>
        <w:t>Об</w:t>
      </w:r>
      <w:r>
        <w:rPr>
          <w:sz w:val="28"/>
          <w:szCs w:val="28"/>
        </w:rPr>
        <w:t xml:space="preserve">   </w:t>
      </w:r>
      <w:r w:rsidRPr="00F86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673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актуализированной</w:t>
      </w:r>
      <w:proofErr w:type="gramEnd"/>
    </w:p>
    <w:p w:rsidR="00E82856" w:rsidRDefault="00E82856" w:rsidP="00E82856">
      <w:pPr>
        <w:rPr>
          <w:sz w:val="28"/>
          <w:szCs w:val="28"/>
        </w:rPr>
      </w:pPr>
      <w:r>
        <w:rPr>
          <w:sz w:val="28"/>
          <w:szCs w:val="28"/>
        </w:rPr>
        <w:t xml:space="preserve">схемы </w:t>
      </w:r>
      <w:r w:rsidR="00E77BB8">
        <w:rPr>
          <w:sz w:val="28"/>
          <w:szCs w:val="28"/>
        </w:rPr>
        <w:t>тепло</w:t>
      </w:r>
      <w:r w:rsidR="003D69FD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муниципального   </w:t>
      </w:r>
    </w:p>
    <w:p w:rsidR="00DF70FF" w:rsidRDefault="00E82856" w:rsidP="00DF70F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</w:t>
      </w:r>
      <w:r w:rsidR="00DF70FF">
        <w:rPr>
          <w:sz w:val="28"/>
          <w:szCs w:val="28"/>
        </w:rPr>
        <w:t>Лебяжинский сельсовет</w:t>
      </w:r>
    </w:p>
    <w:p w:rsidR="00DF70FF" w:rsidRDefault="00E82856" w:rsidP="00E8285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</w:t>
      </w:r>
      <w:r w:rsidR="00DF70FF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   Алтайского     края </w:t>
      </w:r>
    </w:p>
    <w:p w:rsidR="00E82856" w:rsidRPr="00F86739" w:rsidRDefault="00E82856" w:rsidP="00E82856">
      <w:pPr>
        <w:rPr>
          <w:sz w:val="28"/>
          <w:szCs w:val="28"/>
        </w:rPr>
      </w:pPr>
      <w:r>
        <w:rPr>
          <w:sz w:val="28"/>
          <w:szCs w:val="28"/>
        </w:rPr>
        <w:t>на  202</w:t>
      </w:r>
      <w:r w:rsidR="00193EC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E82856" w:rsidRDefault="00E82856" w:rsidP="00E82856">
      <w:pPr>
        <w:jc w:val="both"/>
        <w:rPr>
          <w:bCs/>
          <w:sz w:val="28"/>
          <w:szCs w:val="28"/>
        </w:rPr>
      </w:pPr>
    </w:p>
    <w:p w:rsidR="00E82856" w:rsidRDefault="00E82856" w:rsidP="00E8285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7C0BB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D69FD">
        <w:rPr>
          <w:sz w:val="28"/>
          <w:szCs w:val="28"/>
        </w:rPr>
        <w:t>»,</w:t>
      </w:r>
      <w:r w:rsidRPr="007C0BBB">
        <w:rPr>
          <w:sz w:val="28"/>
          <w:szCs w:val="28"/>
        </w:rPr>
        <w:t xml:space="preserve"> </w:t>
      </w:r>
      <w:r w:rsidR="00193EC9" w:rsidRPr="00953556">
        <w:rPr>
          <w:bCs/>
          <w:color w:val="273350"/>
          <w:sz w:val="28"/>
          <w:szCs w:val="28"/>
          <w:lang w:eastAsia="ru-RU"/>
        </w:rPr>
        <w:t>Федеральным законом от 27.07.2010 года № 190-ФЗ «О теплоснабжении», Постановлением Правительства Российской Федерации от 22.02.2012 г №154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 xml:space="preserve">,  решением комиссии по проведению публичных слушаний от </w:t>
      </w:r>
      <w:r w:rsidR="00193EC9">
        <w:rPr>
          <w:sz w:val="28"/>
          <w:szCs w:val="28"/>
        </w:rPr>
        <w:t>16.04.2025</w:t>
      </w:r>
      <w:r w:rsidR="00E77BB8">
        <w:rPr>
          <w:sz w:val="28"/>
          <w:szCs w:val="28"/>
        </w:rPr>
        <w:t xml:space="preserve"> № </w:t>
      </w:r>
      <w:r w:rsidR="00193EC9">
        <w:rPr>
          <w:sz w:val="28"/>
          <w:szCs w:val="28"/>
        </w:rPr>
        <w:t>1</w:t>
      </w:r>
      <w:r w:rsidR="00DF70FF">
        <w:rPr>
          <w:sz w:val="28"/>
          <w:szCs w:val="28"/>
        </w:rPr>
        <w:t xml:space="preserve"> «</w:t>
      </w:r>
      <w:r>
        <w:rPr>
          <w:sz w:val="28"/>
          <w:szCs w:val="28"/>
        </w:rPr>
        <w:t>О результатах проведения публичных слушаний по проекту нормативного</w:t>
      </w:r>
      <w:proofErr w:type="gramEnd"/>
      <w:r>
        <w:rPr>
          <w:sz w:val="28"/>
          <w:szCs w:val="28"/>
        </w:rPr>
        <w:t xml:space="preserve"> правового акта «Об утверждении актуализированной схемы </w:t>
      </w:r>
      <w:r w:rsidR="00E77BB8">
        <w:rPr>
          <w:sz w:val="28"/>
          <w:szCs w:val="28"/>
        </w:rPr>
        <w:t>тепло</w:t>
      </w:r>
      <w:r w:rsidR="003D69FD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муниципального образования </w:t>
      </w:r>
      <w:r w:rsidR="00DF70FF">
        <w:rPr>
          <w:sz w:val="28"/>
          <w:szCs w:val="28"/>
        </w:rPr>
        <w:t>Лебяжинский сельсовет</w:t>
      </w:r>
      <w:r>
        <w:rPr>
          <w:sz w:val="28"/>
          <w:szCs w:val="28"/>
        </w:rPr>
        <w:t xml:space="preserve"> Павловского района Алтайского края на 202</w:t>
      </w:r>
      <w:r w:rsidR="00193EC9">
        <w:rPr>
          <w:sz w:val="28"/>
          <w:szCs w:val="28"/>
        </w:rPr>
        <w:t>6</w:t>
      </w:r>
      <w:r>
        <w:rPr>
          <w:sz w:val="28"/>
          <w:szCs w:val="28"/>
        </w:rPr>
        <w:t xml:space="preserve"> год»</w:t>
      </w:r>
    </w:p>
    <w:p w:rsidR="00E82856" w:rsidRDefault="00E82856" w:rsidP="00E8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</w:t>
      </w:r>
      <w:r w:rsidRPr="00E5532B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E82856" w:rsidRDefault="00E82856" w:rsidP="00E82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82856" w:rsidRDefault="00E82856" w:rsidP="00E828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схему </w:t>
      </w:r>
      <w:r w:rsidR="00E77BB8">
        <w:rPr>
          <w:sz w:val="28"/>
          <w:szCs w:val="28"/>
        </w:rPr>
        <w:t>тепло</w:t>
      </w:r>
      <w:r w:rsidR="003D69FD">
        <w:rPr>
          <w:sz w:val="28"/>
          <w:szCs w:val="28"/>
        </w:rPr>
        <w:t xml:space="preserve">снабжения </w:t>
      </w:r>
      <w:r>
        <w:rPr>
          <w:bCs/>
          <w:sz w:val="28"/>
          <w:szCs w:val="28"/>
        </w:rPr>
        <w:t xml:space="preserve">муниципального образования  </w:t>
      </w:r>
      <w:r w:rsidR="00DF70FF">
        <w:rPr>
          <w:bCs/>
          <w:sz w:val="28"/>
          <w:szCs w:val="28"/>
        </w:rPr>
        <w:t>Лебяжинский сельсовет</w:t>
      </w:r>
      <w:r>
        <w:rPr>
          <w:bCs/>
          <w:sz w:val="28"/>
          <w:szCs w:val="28"/>
        </w:rPr>
        <w:t xml:space="preserve"> Павловского района Алтайского края на период на 202</w:t>
      </w:r>
      <w:r w:rsidR="00193EC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</w:t>
      </w:r>
      <w:r w:rsidRPr="00E5532B">
        <w:rPr>
          <w:sz w:val="28"/>
          <w:szCs w:val="28"/>
        </w:rPr>
        <w:t>.</w:t>
      </w:r>
    </w:p>
    <w:p w:rsidR="00193EC9" w:rsidRPr="00C90612" w:rsidRDefault="00193EC9" w:rsidP="00E828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Наделить МУП «Павловские коммунальные</w:t>
      </w:r>
      <w:r w:rsidR="000D4F58">
        <w:rPr>
          <w:sz w:val="28"/>
          <w:szCs w:val="28"/>
        </w:rPr>
        <w:t xml:space="preserve"> системы» статусом единой теплоснабжающей организацией на территории сельского поселения «Лебяжинский сельсовет».</w:t>
      </w:r>
    </w:p>
    <w:p w:rsidR="005F5AAF" w:rsidRDefault="00E82856" w:rsidP="00E828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53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постановление на информационном стенде и </w:t>
      </w:r>
      <w:r w:rsidR="00745536">
        <w:rPr>
          <w:sz w:val="28"/>
          <w:szCs w:val="28"/>
        </w:rPr>
        <w:t>в разделе «</w:t>
      </w:r>
      <w:r w:rsidR="005F5AAF">
        <w:rPr>
          <w:sz w:val="28"/>
          <w:szCs w:val="28"/>
        </w:rPr>
        <w:t>ЖКХ</w:t>
      </w:r>
      <w:r w:rsidR="00745536">
        <w:rPr>
          <w:sz w:val="28"/>
          <w:szCs w:val="28"/>
        </w:rPr>
        <w:t xml:space="preserve">» </w:t>
      </w:r>
      <w:r w:rsidR="005F5AAF">
        <w:rPr>
          <w:sz w:val="28"/>
          <w:szCs w:val="28"/>
        </w:rPr>
        <w:t xml:space="preserve">официального сайта </w:t>
      </w:r>
      <w:r w:rsidR="00DF70FF">
        <w:rPr>
          <w:sz w:val="28"/>
          <w:szCs w:val="28"/>
        </w:rPr>
        <w:t xml:space="preserve"> муниципального образования Лебяжинский сельсовет</w:t>
      </w:r>
      <w:r w:rsidR="005F5AAF">
        <w:rPr>
          <w:sz w:val="28"/>
          <w:szCs w:val="28"/>
        </w:rPr>
        <w:t xml:space="preserve"> Павловского района.</w:t>
      </w:r>
    </w:p>
    <w:p w:rsidR="00E82856" w:rsidRDefault="00E82856" w:rsidP="00E8285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</w:t>
      </w:r>
      <w:r w:rsidRPr="00E5532B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данного постановления возложить на заместителя главы Администрации сельсовета </w:t>
      </w:r>
      <w:r w:rsidR="00DF70FF">
        <w:rPr>
          <w:sz w:val="28"/>
          <w:szCs w:val="28"/>
        </w:rPr>
        <w:t>Пасикову А.Л</w:t>
      </w:r>
      <w:r>
        <w:rPr>
          <w:sz w:val="28"/>
          <w:szCs w:val="28"/>
        </w:rPr>
        <w:t>.</w:t>
      </w:r>
    </w:p>
    <w:p w:rsidR="00E82856" w:rsidRDefault="00E82856" w:rsidP="00E82856">
      <w:pPr>
        <w:ind w:firstLine="900"/>
        <w:rPr>
          <w:sz w:val="28"/>
          <w:szCs w:val="28"/>
        </w:rPr>
      </w:pPr>
    </w:p>
    <w:p w:rsidR="00E82856" w:rsidRDefault="00E82856" w:rsidP="00E82856">
      <w:pPr>
        <w:ind w:firstLine="900"/>
        <w:rPr>
          <w:sz w:val="28"/>
          <w:szCs w:val="28"/>
        </w:rPr>
      </w:pPr>
    </w:p>
    <w:p w:rsidR="00E82856" w:rsidRDefault="00E82856" w:rsidP="00E82856">
      <w:pPr>
        <w:ind w:firstLine="900"/>
        <w:rPr>
          <w:sz w:val="28"/>
          <w:szCs w:val="28"/>
        </w:rPr>
      </w:pPr>
    </w:p>
    <w:p w:rsidR="00E82856" w:rsidRDefault="00E82856" w:rsidP="00E82856">
      <w:pPr>
        <w:rPr>
          <w:sz w:val="28"/>
          <w:szCs w:val="28"/>
        </w:rPr>
      </w:pPr>
      <w:r w:rsidRPr="00C90612">
        <w:rPr>
          <w:sz w:val="28"/>
          <w:szCs w:val="28"/>
        </w:rPr>
        <w:t xml:space="preserve">Глава </w:t>
      </w:r>
      <w:r w:rsidR="0046010B">
        <w:rPr>
          <w:sz w:val="28"/>
          <w:szCs w:val="28"/>
        </w:rPr>
        <w:t xml:space="preserve"> сельсовета   </w:t>
      </w:r>
      <w:r w:rsidR="00DF70FF">
        <w:rPr>
          <w:sz w:val="28"/>
          <w:szCs w:val="28"/>
        </w:rPr>
        <w:t xml:space="preserve">                                                                         </w:t>
      </w:r>
      <w:r w:rsidR="00745536">
        <w:rPr>
          <w:sz w:val="28"/>
          <w:szCs w:val="28"/>
        </w:rPr>
        <w:t>О.И. Архипова</w:t>
      </w:r>
    </w:p>
    <w:p w:rsidR="00E82856" w:rsidRDefault="00E82856" w:rsidP="00E82856">
      <w:pPr>
        <w:rPr>
          <w:sz w:val="28"/>
          <w:szCs w:val="28"/>
        </w:rPr>
      </w:pPr>
    </w:p>
    <w:p w:rsidR="00E82856" w:rsidRDefault="00E82856" w:rsidP="008F70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56" w:rsidRDefault="00E82856" w:rsidP="008F70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856" w:rsidRDefault="00E82856" w:rsidP="008F70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67" w:rsidRDefault="00730867" w:rsidP="00730867"/>
    <w:p w:rsidR="000D39D1" w:rsidRDefault="000D39D1" w:rsidP="00730867">
      <w:pPr>
        <w:jc w:val="right"/>
      </w:pPr>
    </w:p>
    <w:p w:rsidR="000D39D1" w:rsidRDefault="000D39D1" w:rsidP="00730867">
      <w:pPr>
        <w:jc w:val="right"/>
      </w:pPr>
    </w:p>
    <w:p w:rsidR="00730867" w:rsidRDefault="00730867" w:rsidP="00730867">
      <w:pPr>
        <w:jc w:val="right"/>
      </w:pPr>
      <w:r>
        <w:lastRenderedPageBreak/>
        <w:t>Утверждена:</w:t>
      </w:r>
    </w:p>
    <w:p w:rsidR="00730867" w:rsidRDefault="00730867" w:rsidP="00730867">
      <w:pPr>
        <w:jc w:val="right"/>
      </w:pPr>
      <w:r>
        <w:t xml:space="preserve">Постановлением главы Администрации </w:t>
      </w:r>
    </w:p>
    <w:p w:rsidR="00730867" w:rsidRDefault="00730867" w:rsidP="00730867">
      <w:pPr>
        <w:jc w:val="right"/>
      </w:pPr>
      <w:r>
        <w:t xml:space="preserve">Лебяжинского сельсовета </w:t>
      </w:r>
    </w:p>
    <w:p w:rsidR="00730867" w:rsidRDefault="00730867" w:rsidP="00730867">
      <w:pPr>
        <w:jc w:val="right"/>
      </w:pPr>
      <w:r>
        <w:t>от 17.04.2025 № 22</w:t>
      </w:r>
    </w:p>
    <w:p w:rsidR="00730867" w:rsidRDefault="00730867" w:rsidP="00730867">
      <w:pPr>
        <w:jc w:val="right"/>
      </w:pPr>
    </w:p>
    <w:p w:rsidR="00730867" w:rsidRDefault="00730867" w:rsidP="00730867"/>
    <w:p w:rsidR="00730867" w:rsidRDefault="00730867" w:rsidP="00730867"/>
    <w:p w:rsidR="00730867" w:rsidRDefault="00730867" w:rsidP="00730867"/>
    <w:p w:rsidR="00730867" w:rsidRDefault="00730867" w:rsidP="00730867"/>
    <w:p w:rsidR="00730867" w:rsidRDefault="00730867" w:rsidP="00730867"/>
    <w:p w:rsidR="00730867" w:rsidRDefault="00730867" w:rsidP="00730867"/>
    <w:p w:rsidR="00730867" w:rsidRDefault="00730867" w:rsidP="0073086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СХЕМА ТЕПЛОСНАБЖЕНИЯ</w:t>
      </w:r>
    </w:p>
    <w:p w:rsidR="00730867" w:rsidRDefault="00730867" w:rsidP="00730867">
      <w:pPr>
        <w:jc w:val="center"/>
        <w:rPr>
          <w:sz w:val="32"/>
          <w:szCs w:val="32"/>
        </w:rPr>
      </w:pPr>
    </w:p>
    <w:p w:rsidR="00730867" w:rsidRDefault="00730867" w:rsidP="007308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</w:t>
      </w:r>
    </w:p>
    <w:p w:rsidR="00730867" w:rsidRDefault="00730867" w:rsidP="00730867">
      <w:pPr>
        <w:jc w:val="center"/>
        <w:rPr>
          <w:sz w:val="32"/>
          <w:szCs w:val="32"/>
        </w:rPr>
      </w:pPr>
    </w:p>
    <w:p w:rsidR="00730867" w:rsidRDefault="00730867" w:rsidP="007308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ЛЕБЯЖИНСКИЙ СЕЛЬСОВЕТ </w:t>
      </w:r>
    </w:p>
    <w:p w:rsidR="00730867" w:rsidRDefault="00730867" w:rsidP="00730867">
      <w:pPr>
        <w:jc w:val="center"/>
        <w:rPr>
          <w:sz w:val="32"/>
          <w:szCs w:val="32"/>
        </w:rPr>
      </w:pPr>
    </w:p>
    <w:p w:rsidR="00730867" w:rsidRDefault="00730867" w:rsidP="00730867">
      <w:pPr>
        <w:jc w:val="center"/>
      </w:pPr>
      <w:r>
        <w:rPr>
          <w:sz w:val="32"/>
          <w:szCs w:val="32"/>
        </w:rPr>
        <w:t>ПАВЛОВСКОГО РАЙОНА АЛТАЙСКОГО КРАЯ</w:t>
      </w:r>
    </w:p>
    <w:p w:rsidR="00730867" w:rsidRDefault="00730867" w:rsidP="00730867">
      <w:pPr>
        <w:jc w:val="center"/>
      </w:pPr>
    </w:p>
    <w:p w:rsidR="00730867" w:rsidRPr="00267C4D" w:rsidRDefault="00730867" w:rsidP="00730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ПЕРИОД ДО 2030 г.</w:t>
      </w:r>
    </w:p>
    <w:p w:rsidR="00730867" w:rsidRDefault="00730867" w:rsidP="00730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(актуализация – на 2026 г.)</w:t>
      </w: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center"/>
        <w:rPr>
          <w:sz w:val="28"/>
          <w:szCs w:val="28"/>
        </w:rPr>
      </w:pPr>
    </w:p>
    <w:p w:rsidR="00730867" w:rsidRDefault="00730867" w:rsidP="00730867">
      <w:pPr>
        <w:jc w:val="center"/>
        <w:rPr>
          <w:sz w:val="28"/>
          <w:szCs w:val="28"/>
        </w:rPr>
      </w:pPr>
    </w:p>
    <w:p w:rsidR="00730867" w:rsidRDefault="00730867" w:rsidP="00730867">
      <w:pPr>
        <w:jc w:val="center"/>
        <w:rPr>
          <w:sz w:val="28"/>
          <w:szCs w:val="28"/>
        </w:rPr>
      </w:pPr>
    </w:p>
    <w:p w:rsidR="00730867" w:rsidRDefault="00730867" w:rsidP="00730867">
      <w:pPr>
        <w:jc w:val="center"/>
        <w:rPr>
          <w:sz w:val="28"/>
          <w:szCs w:val="28"/>
        </w:rPr>
      </w:pPr>
    </w:p>
    <w:p w:rsidR="00730867" w:rsidRDefault="00730867" w:rsidP="00730867">
      <w:pPr>
        <w:jc w:val="center"/>
        <w:rPr>
          <w:sz w:val="28"/>
          <w:szCs w:val="28"/>
        </w:rPr>
      </w:pPr>
      <w:r>
        <w:rPr>
          <w:sz w:val="28"/>
          <w:szCs w:val="28"/>
        </w:rPr>
        <w:t>2025 год</w:t>
      </w:r>
    </w:p>
    <w:p w:rsidR="00730867" w:rsidRDefault="00730867" w:rsidP="00730867">
      <w:pPr>
        <w:jc w:val="center"/>
        <w:rPr>
          <w:sz w:val="28"/>
          <w:szCs w:val="28"/>
        </w:rPr>
      </w:pPr>
    </w:p>
    <w:p w:rsidR="00730867" w:rsidRDefault="00730867" w:rsidP="00730867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730867" w:rsidRDefault="00730867" w:rsidP="00730867">
      <w:pPr>
        <w:jc w:val="center"/>
        <w:rPr>
          <w:sz w:val="28"/>
          <w:szCs w:val="28"/>
        </w:rPr>
      </w:pPr>
    </w:p>
    <w:tbl>
      <w:tblPr>
        <w:tblW w:w="0" w:type="auto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  <w:gridCol w:w="435"/>
      </w:tblGrid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Введ</w:t>
            </w:r>
            <w:r w:rsidRPr="00EB65DD">
              <w:rPr>
                <w:sz w:val="26"/>
                <w:szCs w:val="22"/>
              </w:rPr>
              <w:t>е</w:t>
            </w:r>
            <w:r w:rsidRPr="00EB65DD">
              <w:rPr>
                <w:sz w:val="26"/>
                <w:szCs w:val="22"/>
              </w:rPr>
              <w:t>ние............................................................................................................................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 w:rsidRPr="00EB65DD">
              <w:t>4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  <w:lang w:val="en-US"/>
              </w:rPr>
              <w:t>I</w:t>
            </w:r>
            <w:r w:rsidRPr="00EB65DD">
              <w:rPr>
                <w:sz w:val="26"/>
                <w:szCs w:val="22"/>
              </w:rPr>
              <w:t xml:space="preserve">. </w:t>
            </w:r>
            <w:proofErr w:type="gramStart"/>
            <w:r w:rsidRPr="00EB65DD">
              <w:rPr>
                <w:sz w:val="26"/>
                <w:szCs w:val="22"/>
              </w:rPr>
              <w:t>ОБЩАЯ  ЧАСТЬ</w:t>
            </w:r>
            <w:proofErr w:type="gramEnd"/>
            <w:r w:rsidRPr="00EB65DD">
              <w:rPr>
                <w:sz w:val="26"/>
                <w:szCs w:val="22"/>
              </w:rPr>
              <w:t>.............................................................................................................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4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Глава 1. Краткая характеристика территории................................................................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4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Глава  2. Характеристика системы теплоснабжения......................................................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 w:rsidRPr="00EB65DD">
              <w:t>5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  <w:lang w:val="en-US"/>
              </w:rPr>
              <w:t>II</w:t>
            </w:r>
            <w:r w:rsidRPr="00EB65DD">
              <w:rPr>
                <w:sz w:val="26"/>
                <w:szCs w:val="22"/>
              </w:rPr>
              <w:t xml:space="preserve"> ОБОСНОВЫВАЮЩИЕ МАТЕРИАЛЫ К СХЕМЕ ТЕПЛОСНАБЖЕНИЯ............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5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Глава 1. Существующее положение в сфере производства, передачи и потребления тепловой энергии для целей теплоснабжения.................................................................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074D42" w:rsidRDefault="00730867" w:rsidP="00467D7D">
            <w:r>
              <w:t>5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1. Функциональная структура теплоснабжения...................................................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5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2. Источники тепловой энергии 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 w:rsidRPr="00EB65DD">
              <w:t>6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t>Часть 3. Тепловые сети......................................................................................................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6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4. Зоны действия источников тепловой энергии..................................................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8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074D42" w:rsidRDefault="00730867" w:rsidP="00467D7D">
            <w:r>
              <w:t>9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6. Балансы тепловой мощности и тепловой нагрузки в зонах действия источников тепловой энергии</w:t>
            </w:r>
            <w:r>
              <w:rPr>
                <w:sz w:val="26"/>
                <w:szCs w:val="22"/>
              </w:rPr>
              <w:t>………………………………………………………..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074D42" w:rsidRDefault="00730867" w:rsidP="00467D7D">
            <w:r>
              <w:t>9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bCs/>
                <w:sz w:val="26"/>
                <w:szCs w:val="22"/>
              </w:rPr>
              <w:t>Часть 7.  Балансы теплоносит</w:t>
            </w:r>
            <w:r w:rsidRPr="00EB65DD">
              <w:rPr>
                <w:bCs/>
                <w:sz w:val="26"/>
                <w:szCs w:val="22"/>
              </w:rPr>
              <w:t>е</w:t>
            </w:r>
            <w:r w:rsidRPr="00EB65DD">
              <w:rPr>
                <w:bCs/>
                <w:sz w:val="26"/>
                <w:szCs w:val="22"/>
              </w:rPr>
              <w:t>ля.................................................................................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10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8. Топливные балансы источников тепловой энергии и система обеспечением топливом</w:t>
            </w:r>
            <w:r>
              <w:rPr>
                <w:sz w:val="26"/>
                <w:szCs w:val="22"/>
              </w:rPr>
              <w:t>………………………………………………………………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074D42" w:rsidRDefault="00730867" w:rsidP="00467D7D">
            <w:r>
              <w:t>10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9. Технико-экономические показатели теплоснабжающей организации.</w:t>
            </w:r>
            <w:r>
              <w:rPr>
                <w:sz w:val="26"/>
                <w:szCs w:val="22"/>
              </w:rPr>
              <w:t>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10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bCs/>
                <w:sz w:val="26"/>
                <w:szCs w:val="22"/>
              </w:rPr>
              <w:t>Часть 10. Цены и тарифы в сфере теплоснабж</w:t>
            </w:r>
            <w:r w:rsidRPr="00EB65DD">
              <w:rPr>
                <w:bCs/>
                <w:sz w:val="26"/>
                <w:szCs w:val="22"/>
              </w:rPr>
              <w:t>е</w:t>
            </w:r>
            <w:r w:rsidRPr="00EB65DD">
              <w:rPr>
                <w:bCs/>
                <w:sz w:val="26"/>
                <w:szCs w:val="22"/>
              </w:rPr>
              <w:t>ния.................................................</w:t>
            </w:r>
            <w:r>
              <w:rPr>
                <w:bCs/>
                <w:sz w:val="26"/>
                <w:szCs w:val="22"/>
              </w:rPr>
              <w:t>.</w:t>
            </w:r>
            <w:r w:rsidRPr="00EB65DD">
              <w:rPr>
                <w:bCs/>
                <w:sz w:val="26"/>
                <w:szCs w:val="22"/>
              </w:rPr>
              <w:t>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 w:rsidRPr="00EB65DD">
              <w:t>1</w:t>
            </w:r>
            <w:r>
              <w:t>2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11. Описание существующих и технологических проблем в системах теплоснабжения поселения</w:t>
            </w:r>
            <w:r>
              <w:rPr>
                <w:sz w:val="26"/>
                <w:szCs w:val="22"/>
              </w:rPr>
              <w:t>…………………………………………………………..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074D42" w:rsidRDefault="00730867" w:rsidP="00467D7D">
            <w:r>
              <w:t>12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Глава 2. Перспективное потребление тепловой энергии на цели теплоснабжения....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 w:rsidRPr="00EB65DD">
              <w:t>1</w:t>
            </w:r>
            <w:r>
              <w:t>4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1. Данные базового уровня потребления тепла на теплоснабжения..................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 w:rsidRPr="00EB65DD">
              <w:t>1</w:t>
            </w:r>
            <w:r>
              <w:t>4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bCs/>
                <w:sz w:val="26"/>
                <w:szCs w:val="22"/>
              </w:rPr>
              <w:t>Часть 2. Прогнозы приростов площади строительных фондов.............................</w:t>
            </w:r>
            <w:r>
              <w:rPr>
                <w:bCs/>
                <w:sz w:val="26"/>
                <w:szCs w:val="22"/>
              </w:rPr>
              <w:t>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 w:rsidRPr="00EB65DD">
              <w:t>1</w:t>
            </w:r>
            <w:r>
              <w:t>4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2"/>
              </w:rPr>
              <w:t>Часть 3. Прогнозы приростов потребления тепловой энергии (мощности).................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 w:rsidRPr="00EB65DD">
              <w:t>1</w:t>
            </w:r>
            <w:r>
              <w:t>4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t>Глава 3. Предложения по строительству, реконструкции и техническому переворужению источников тепловой энергии и тепловых сетей</w:t>
            </w:r>
            <w:r>
              <w:rPr>
                <w:sz w:val="26"/>
                <w:szCs w:val="26"/>
              </w:rPr>
              <w:t>…………………...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A61DAE" w:rsidRDefault="00730867" w:rsidP="00467D7D">
            <w:r>
              <w:t>15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  <w:lang w:val="en-US"/>
              </w:rPr>
              <w:t>III</w:t>
            </w:r>
            <w:r w:rsidRPr="00EB65DD">
              <w:rPr>
                <w:sz w:val="26"/>
                <w:szCs w:val="26"/>
              </w:rPr>
              <w:t xml:space="preserve"> СХЕМА ТЕПЛОСНАБЖЕНИЯ..................................................................................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15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t>Раздел 1. Показатели перспективного спроса на тепловую энергию (мощность) и теплоноситель в установленных границах территории поселения..............................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A61DAE" w:rsidRDefault="00730867" w:rsidP="00467D7D">
            <w:r>
              <w:t>15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  <w:rPr>
                <w:bCs/>
              </w:rPr>
            </w:pPr>
            <w:r w:rsidRPr="00EB65DD">
              <w:rPr>
                <w:sz w:val="26"/>
                <w:szCs w:val="26"/>
              </w:rPr>
              <w:t xml:space="preserve">Раздел 2. Перспективные балансы тепловой </w:t>
            </w:r>
            <w:proofErr w:type="gramStart"/>
            <w:r w:rsidRPr="00EB65DD">
              <w:rPr>
                <w:sz w:val="26"/>
                <w:szCs w:val="26"/>
              </w:rPr>
              <w:t>мощности источников тепловой мощности источников тепловой энергии</w:t>
            </w:r>
            <w:proofErr w:type="gramEnd"/>
            <w:r w:rsidRPr="00EB65DD">
              <w:rPr>
                <w:sz w:val="26"/>
                <w:szCs w:val="26"/>
              </w:rPr>
              <w:t xml:space="preserve"> и тепловой нагрузки потребителей</w:t>
            </w:r>
            <w:r>
              <w:rPr>
                <w:sz w:val="26"/>
                <w:szCs w:val="26"/>
              </w:rPr>
              <w:t>……..</w:t>
            </w:r>
            <w:r w:rsidRPr="00EB65DD">
              <w:rPr>
                <w:sz w:val="26"/>
                <w:szCs w:val="26"/>
              </w:rPr>
              <w:t>.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bCs/>
              </w:rPr>
            </w:pPr>
          </w:p>
          <w:p w:rsidR="00730867" w:rsidRPr="00A61DAE" w:rsidRDefault="00730867" w:rsidP="00467D7D">
            <w:r>
              <w:t>15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t>Раздел 3. Предложение по строительству, реконструкции и техническому перевооружению источни</w:t>
            </w:r>
            <w:r>
              <w:rPr>
                <w:sz w:val="26"/>
                <w:szCs w:val="26"/>
              </w:rPr>
              <w:t xml:space="preserve">ков тепловой </w:t>
            </w:r>
            <w:r w:rsidRPr="00EB65DD">
              <w:rPr>
                <w:sz w:val="26"/>
                <w:szCs w:val="26"/>
              </w:rPr>
              <w:t>энергии</w:t>
            </w:r>
            <w:r>
              <w:rPr>
                <w:sz w:val="26"/>
                <w:szCs w:val="26"/>
              </w:rPr>
              <w:t>………………………………………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280B6D" w:rsidRDefault="00730867" w:rsidP="00467D7D">
            <w:r>
              <w:t>16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lastRenderedPageBreak/>
              <w:t>Раздел 4. Предложения по строительству и реконструкции тепловых сетей..............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16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t>Раздел 5. Перспективные топливные балансы................................................................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16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t>Раздел 6. Инвестиции в строительство, реконструкцию и техническое перевооружение</w:t>
            </w:r>
            <w:r>
              <w:rPr>
                <w:sz w:val="26"/>
                <w:szCs w:val="26"/>
              </w:rPr>
              <w:t>………………………………………………………………………….</w:t>
            </w:r>
          </w:p>
        </w:tc>
        <w:tc>
          <w:tcPr>
            <w:tcW w:w="435" w:type="dxa"/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</w:p>
          <w:p w:rsidR="00730867" w:rsidRPr="00280B6D" w:rsidRDefault="00730867" w:rsidP="00467D7D">
            <w:r>
              <w:t>16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>
              <w:rPr>
                <w:sz w:val="26"/>
                <w:szCs w:val="26"/>
              </w:rPr>
              <w:t>Раздел 7. Р</w:t>
            </w:r>
            <w:r w:rsidRPr="00EB65DD">
              <w:rPr>
                <w:sz w:val="26"/>
                <w:szCs w:val="26"/>
              </w:rPr>
              <w:t>ешение об определении единой теплоснабжающей организации..............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16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t>Раздел 8. Решения о распределении теплово</w:t>
            </w:r>
            <w:r>
              <w:rPr>
                <w:sz w:val="26"/>
                <w:szCs w:val="26"/>
              </w:rPr>
              <w:t>й нагрузки между источниками теп</w:t>
            </w:r>
            <w:r w:rsidRPr="00EB65DD">
              <w:rPr>
                <w:sz w:val="26"/>
                <w:szCs w:val="26"/>
              </w:rPr>
              <w:t>ловой энергии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16</w:t>
            </w:r>
          </w:p>
        </w:tc>
      </w:tr>
      <w:tr w:rsidR="00730867" w:rsidRPr="00EB65DD" w:rsidTr="00467D7D">
        <w:tc>
          <w:tcPr>
            <w:tcW w:w="9360" w:type="dxa"/>
            <w:shd w:val="clear" w:color="auto" w:fill="auto"/>
          </w:tcPr>
          <w:p w:rsidR="00730867" w:rsidRPr="00EB65DD" w:rsidRDefault="00730867" w:rsidP="00467D7D">
            <w:pPr>
              <w:suppressAutoHyphens/>
            </w:pPr>
            <w:r w:rsidRPr="00EB65DD">
              <w:rPr>
                <w:sz w:val="26"/>
                <w:szCs w:val="26"/>
              </w:rPr>
              <w:t>Раздел 9. Решения по бесхозяйным с</w:t>
            </w:r>
            <w:r w:rsidRPr="00EB65DD">
              <w:rPr>
                <w:sz w:val="26"/>
                <w:szCs w:val="26"/>
              </w:rPr>
              <w:t>е</w:t>
            </w:r>
            <w:r w:rsidRPr="00EB65DD">
              <w:rPr>
                <w:sz w:val="26"/>
                <w:szCs w:val="26"/>
              </w:rPr>
              <w:t>тям</w:t>
            </w:r>
          </w:p>
        </w:tc>
        <w:tc>
          <w:tcPr>
            <w:tcW w:w="435" w:type="dxa"/>
            <w:shd w:val="clear" w:color="auto" w:fill="auto"/>
          </w:tcPr>
          <w:p w:rsidR="00730867" w:rsidRPr="00EB65DD" w:rsidRDefault="00730867" w:rsidP="00467D7D">
            <w:pPr>
              <w:pStyle w:val="ac"/>
              <w:suppressAutoHyphens/>
              <w:snapToGrid w:val="0"/>
            </w:pPr>
            <w:r>
              <w:t>16</w:t>
            </w:r>
          </w:p>
        </w:tc>
      </w:tr>
    </w:tbl>
    <w:p w:rsidR="00730867" w:rsidRPr="00D35513" w:rsidRDefault="00730867" w:rsidP="00730867">
      <w:pPr>
        <w:pStyle w:val="af3"/>
        <w:spacing w:before="60" w:line="275" w:lineRule="exact"/>
        <w:ind w:left="-142" w:right="-42"/>
        <w:jc w:val="both"/>
        <w:rPr>
          <w:sz w:val="26"/>
          <w:szCs w:val="26"/>
        </w:rPr>
      </w:pPr>
      <w:r w:rsidRPr="00D35513">
        <w:rPr>
          <w:sz w:val="26"/>
          <w:szCs w:val="26"/>
          <w:lang w:val="en-US"/>
        </w:rPr>
        <w:t>IV</w:t>
      </w:r>
      <w:r w:rsidRPr="00D35513">
        <w:rPr>
          <w:sz w:val="26"/>
          <w:szCs w:val="26"/>
        </w:rPr>
        <w:t xml:space="preserve"> Сценарии развития аварий в системах теплоснабжения с </w:t>
      </w:r>
    </w:p>
    <w:p w:rsidR="00730867" w:rsidRPr="00D35513" w:rsidRDefault="00730867" w:rsidP="00730867">
      <w:pPr>
        <w:pStyle w:val="af3"/>
        <w:spacing w:before="60" w:line="275" w:lineRule="exact"/>
        <w:ind w:left="-142" w:right="-42"/>
        <w:jc w:val="both"/>
        <w:rPr>
          <w:sz w:val="26"/>
          <w:szCs w:val="26"/>
        </w:rPr>
      </w:pPr>
      <w:r w:rsidRPr="00D35513">
        <w:rPr>
          <w:sz w:val="26"/>
          <w:szCs w:val="26"/>
        </w:rPr>
        <w:t xml:space="preserve">моделированием гидравлических режимов работы систем, в том числе </w:t>
      </w:r>
    </w:p>
    <w:p w:rsidR="00730867" w:rsidRPr="00D35513" w:rsidRDefault="00730867" w:rsidP="00730867">
      <w:pPr>
        <w:pStyle w:val="af3"/>
        <w:spacing w:before="60" w:line="275" w:lineRule="exact"/>
        <w:ind w:left="-142" w:right="-42"/>
        <w:jc w:val="both"/>
        <w:rPr>
          <w:sz w:val="26"/>
          <w:szCs w:val="26"/>
        </w:rPr>
      </w:pPr>
      <w:r w:rsidRPr="00D35513">
        <w:rPr>
          <w:sz w:val="26"/>
          <w:szCs w:val="26"/>
        </w:rPr>
        <w:t>при отказе элементов тепловых сетей при авари</w:t>
      </w:r>
      <w:r w:rsidRPr="00D35513">
        <w:rPr>
          <w:sz w:val="26"/>
          <w:szCs w:val="26"/>
        </w:rPr>
        <w:t>й</w:t>
      </w:r>
      <w:r w:rsidRPr="00D35513">
        <w:rPr>
          <w:sz w:val="26"/>
          <w:szCs w:val="26"/>
        </w:rPr>
        <w:t xml:space="preserve">ных режимах              </w:t>
      </w:r>
      <w:r>
        <w:rPr>
          <w:sz w:val="26"/>
          <w:szCs w:val="26"/>
        </w:rPr>
        <w:t xml:space="preserve">             </w:t>
      </w:r>
      <w:r w:rsidRPr="00D35513">
        <w:rPr>
          <w:sz w:val="26"/>
          <w:szCs w:val="26"/>
        </w:rPr>
        <w:t xml:space="preserve">    17</w:t>
      </w:r>
    </w:p>
    <w:p w:rsidR="00730867" w:rsidRPr="00D35513" w:rsidRDefault="00730867" w:rsidP="00730867">
      <w:pPr>
        <w:rPr>
          <w:sz w:val="26"/>
          <w:szCs w:val="26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rPr>
          <w:sz w:val="28"/>
          <w:szCs w:val="28"/>
        </w:rPr>
      </w:pPr>
    </w:p>
    <w:p w:rsidR="00730867" w:rsidRDefault="00730867" w:rsidP="00730867">
      <w:pPr>
        <w:jc w:val="center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>ВЕДЕНИЕ</w:t>
      </w:r>
    </w:p>
    <w:p w:rsidR="00730867" w:rsidRDefault="00730867" w:rsidP="00730867">
      <w:pPr>
        <w:jc w:val="center"/>
        <w:rPr>
          <w:sz w:val="26"/>
          <w:szCs w:val="22"/>
        </w:rPr>
      </w:pP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Проектирование систем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Прогноз спроса на тепловую эне</w:t>
      </w:r>
      <w:r>
        <w:rPr>
          <w:sz w:val="26"/>
          <w:szCs w:val="22"/>
        </w:rPr>
        <w:t>р</w:t>
      </w:r>
      <w:r>
        <w:rPr>
          <w:sz w:val="26"/>
          <w:szCs w:val="22"/>
        </w:rPr>
        <w:t>гию основан на прогнозировании развития поселения, в первую очередь его градостроительной деятельности, определенной ген</w:t>
      </w:r>
      <w:r>
        <w:rPr>
          <w:sz w:val="26"/>
          <w:szCs w:val="22"/>
        </w:rPr>
        <w:t>е</w:t>
      </w:r>
      <w:r>
        <w:rPr>
          <w:sz w:val="26"/>
          <w:szCs w:val="22"/>
        </w:rPr>
        <w:t>ральным планом на период до 2030 года.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Схемы разрабатываются на основе анализа фактических тепловых нагрузок потребит</w:t>
      </w:r>
      <w:r>
        <w:rPr>
          <w:sz w:val="26"/>
          <w:szCs w:val="22"/>
        </w:rPr>
        <w:t>е</w:t>
      </w:r>
      <w:r>
        <w:rPr>
          <w:sz w:val="26"/>
          <w:szCs w:val="22"/>
        </w:rPr>
        <w:t>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</w:t>
      </w:r>
      <w:r>
        <w:rPr>
          <w:sz w:val="26"/>
          <w:szCs w:val="22"/>
        </w:rPr>
        <w:t>о</w:t>
      </w:r>
      <w:r>
        <w:rPr>
          <w:sz w:val="26"/>
          <w:szCs w:val="22"/>
        </w:rPr>
        <w:t>мичности.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 xml:space="preserve"> </w:t>
      </w:r>
      <w:proofErr w:type="gramStart"/>
      <w:r>
        <w:rPr>
          <w:sz w:val="26"/>
          <w:szCs w:val="22"/>
        </w:rPr>
        <w:t>Основой для разработки и реализации схемы теплоснабжения муниципального образ</w:t>
      </w:r>
      <w:r>
        <w:rPr>
          <w:sz w:val="26"/>
          <w:szCs w:val="22"/>
        </w:rPr>
        <w:t>о</w:t>
      </w:r>
      <w:r>
        <w:rPr>
          <w:sz w:val="26"/>
          <w:szCs w:val="22"/>
        </w:rPr>
        <w:t>вания Лебяжинкий сельсовет, далее МО Лебяжинский сельсовет, до 2030 года является Федеральный закон от 27 июля 2010 года № 190-ФЗ "О тепл</w:t>
      </w:r>
      <w:r>
        <w:rPr>
          <w:sz w:val="26"/>
          <w:szCs w:val="22"/>
        </w:rPr>
        <w:t>о</w:t>
      </w:r>
      <w:r>
        <w:rPr>
          <w:sz w:val="26"/>
          <w:szCs w:val="22"/>
        </w:rPr>
        <w:t>снабжении" (Статья 23.</w:t>
      </w:r>
      <w:proofErr w:type="gramEnd"/>
      <w:r>
        <w:rPr>
          <w:sz w:val="26"/>
          <w:szCs w:val="22"/>
        </w:rPr>
        <w:t xml:space="preserve"> </w:t>
      </w:r>
      <w:proofErr w:type="gramStart"/>
      <w:r>
        <w:rPr>
          <w:sz w:val="26"/>
          <w:szCs w:val="22"/>
        </w:rPr>
        <w:t>Организация развития систем теплоснабжения поселений, городских округов), рег</w:t>
      </w:r>
      <w:r>
        <w:rPr>
          <w:sz w:val="26"/>
          <w:szCs w:val="22"/>
        </w:rPr>
        <w:t>у</w:t>
      </w:r>
      <w:r>
        <w:rPr>
          <w:sz w:val="26"/>
          <w:szCs w:val="22"/>
        </w:rPr>
        <w:t>лирующий всю систему взаимоотношений в теплоснабжении  и направленный на устойчивого и надежного снабжения тепловой энергии потреб</w:t>
      </w:r>
      <w:r>
        <w:rPr>
          <w:sz w:val="26"/>
          <w:szCs w:val="22"/>
        </w:rPr>
        <w:t>и</w:t>
      </w:r>
      <w:r>
        <w:rPr>
          <w:sz w:val="26"/>
          <w:szCs w:val="22"/>
        </w:rPr>
        <w:t>телей.</w:t>
      </w:r>
      <w:proofErr w:type="gramEnd"/>
    </w:p>
    <w:p w:rsidR="00730867" w:rsidRDefault="00730867" w:rsidP="00730867">
      <w:pPr>
        <w:jc w:val="both"/>
        <w:rPr>
          <w:sz w:val="28"/>
          <w:szCs w:val="28"/>
        </w:rPr>
      </w:pPr>
      <w:r>
        <w:rPr>
          <w:sz w:val="26"/>
          <w:szCs w:val="22"/>
        </w:rPr>
        <w:tab/>
      </w:r>
      <w:proofErr w:type="gramStart"/>
      <w:r>
        <w:rPr>
          <w:sz w:val="26"/>
          <w:szCs w:val="22"/>
        </w:rPr>
        <w:t>При</w:t>
      </w:r>
      <w:proofErr w:type="gramEnd"/>
      <w:r>
        <w:rPr>
          <w:sz w:val="26"/>
          <w:szCs w:val="22"/>
        </w:rPr>
        <w:t xml:space="preserve"> разработки схем теплоснабжения руководствовались: Постановление Правительства РФ от 22 февраля 2012 г. № 154 "О требованиях к схемам теплоснабжения, п</w:t>
      </w:r>
      <w:r>
        <w:rPr>
          <w:sz w:val="26"/>
          <w:szCs w:val="22"/>
        </w:rPr>
        <w:t>о</w:t>
      </w:r>
      <w:r>
        <w:rPr>
          <w:sz w:val="26"/>
          <w:szCs w:val="22"/>
        </w:rPr>
        <w:t xml:space="preserve">рядку их разработки и утверждения".  </w:t>
      </w: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</w:r>
      <w:r>
        <w:rPr>
          <w:b/>
          <w:bCs/>
          <w:sz w:val="26"/>
          <w:szCs w:val="22"/>
        </w:rPr>
        <w:t>Технической базой для разработки являются: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- исполнительная документация по источникам тепла, тепловым сетям (ТС);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- эксплуатационная документация (расчетные температурные графики, данные по пр</w:t>
      </w:r>
      <w:r>
        <w:rPr>
          <w:sz w:val="26"/>
          <w:szCs w:val="22"/>
        </w:rPr>
        <w:t>и</w:t>
      </w:r>
      <w:r>
        <w:rPr>
          <w:sz w:val="26"/>
          <w:szCs w:val="22"/>
        </w:rPr>
        <w:t>соединенным тепловым нагрузкам, их видам и т.д.);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- конструктивные данные по видам прокладки и применяемым теплоизоляционных конструкций, сроки эк</w:t>
      </w:r>
      <w:r>
        <w:rPr>
          <w:sz w:val="26"/>
          <w:szCs w:val="22"/>
        </w:rPr>
        <w:t>с</w:t>
      </w:r>
      <w:r>
        <w:rPr>
          <w:sz w:val="26"/>
          <w:szCs w:val="22"/>
        </w:rPr>
        <w:t>плуатации тепловых сетей;</w:t>
      </w:r>
    </w:p>
    <w:p w:rsidR="00730867" w:rsidRDefault="00730867" w:rsidP="00730867">
      <w:pPr>
        <w:jc w:val="both"/>
        <w:rPr>
          <w:sz w:val="28"/>
          <w:szCs w:val="28"/>
        </w:rPr>
      </w:pPr>
      <w:r>
        <w:rPr>
          <w:sz w:val="26"/>
          <w:szCs w:val="22"/>
        </w:rPr>
        <w:tab/>
        <w:t>- документы по хозяйственной и финансовой деятельности (действующие нормы и нормативы, тарифы и их составляющие, лимиты потребления, договоры на п</w:t>
      </w:r>
      <w:r>
        <w:rPr>
          <w:sz w:val="26"/>
          <w:szCs w:val="22"/>
        </w:rPr>
        <w:t>о</w:t>
      </w:r>
      <w:r>
        <w:rPr>
          <w:sz w:val="26"/>
          <w:szCs w:val="22"/>
        </w:rPr>
        <w:t>ставку топливно-энергетических ресурсов (ТЭР) и на пользование тепловой энергией, водой, данные потребл</w:t>
      </w:r>
      <w:r>
        <w:rPr>
          <w:sz w:val="26"/>
          <w:szCs w:val="22"/>
        </w:rPr>
        <w:t>е</w:t>
      </w:r>
      <w:r>
        <w:rPr>
          <w:sz w:val="26"/>
          <w:szCs w:val="22"/>
        </w:rPr>
        <w:t>ния ТЭР на собственные нужды, по потерям ТЭР и т.д.).</w:t>
      </w:r>
    </w:p>
    <w:p w:rsidR="00730867" w:rsidRDefault="00730867" w:rsidP="00730867">
      <w:pPr>
        <w:jc w:val="both"/>
        <w:rPr>
          <w:sz w:val="28"/>
          <w:szCs w:val="28"/>
        </w:rPr>
      </w:pPr>
    </w:p>
    <w:p w:rsidR="00730867" w:rsidRDefault="00730867" w:rsidP="00730867">
      <w:pPr>
        <w:jc w:val="center"/>
      </w:pPr>
    </w:p>
    <w:p w:rsidR="00730867" w:rsidRPr="00DF6123" w:rsidRDefault="00730867" w:rsidP="00730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2"/>
          <w:lang w:val="en-US"/>
        </w:rPr>
        <w:t>I</w:t>
      </w:r>
      <w:r>
        <w:rPr>
          <w:b/>
          <w:bCs/>
          <w:sz w:val="26"/>
          <w:szCs w:val="22"/>
        </w:rPr>
        <w:t xml:space="preserve">. </w:t>
      </w:r>
      <w:proofErr w:type="gramStart"/>
      <w:r>
        <w:rPr>
          <w:b/>
          <w:bCs/>
          <w:sz w:val="26"/>
          <w:szCs w:val="22"/>
        </w:rPr>
        <w:t>ОБЩАЯ  ЧАСТЬ</w:t>
      </w:r>
      <w:proofErr w:type="gramEnd"/>
    </w:p>
    <w:p w:rsidR="00730867" w:rsidRPr="00DF6123" w:rsidRDefault="00730867" w:rsidP="00730867">
      <w:pPr>
        <w:jc w:val="center"/>
        <w:rPr>
          <w:b/>
          <w:bCs/>
          <w:sz w:val="28"/>
          <w:szCs w:val="28"/>
        </w:rPr>
      </w:pPr>
    </w:p>
    <w:p w:rsidR="00730867" w:rsidRPr="00DF6123" w:rsidRDefault="00730867" w:rsidP="007308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2"/>
        </w:rPr>
        <w:tab/>
        <w:t>Глава 1. Краткая характеристика территории</w:t>
      </w:r>
    </w:p>
    <w:p w:rsidR="000D39D1" w:rsidRDefault="00730867" w:rsidP="00730867">
      <w:pPr>
        <w:suppressAutoHyphens/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ab/>
      </w:r>
    </w:p>
    <w:p w:rsidR="00730867" w:rsidRDefault="00730867" w:rsidP="000D39D1">
      <w:pPr>
        <w:suppressAutoHyphens/>
        <w:ind w:firstLine="900"/>
        <w:jc w:val="both"/>
        <w:rPr>
          <w:sz w:val="26"/>
          <w:szCs w:val="22"/>
        </w:rPr>
      </w:pPr>
      <w:r>
        <w:rPr>
          <w:sz w:val="26"/>
          <w:szCs w:val="22"/>
        </w:rPr>
        <w:t>МО Лебяжинский сельсовет расположен в юго-западной части Павловского района Алтайского края и граничит с Бурановским, Рогозихинским, Павлозаводским, Павловским, Арбузовским, Колыванским сельсов</w:t>
      </w:r>
      <w:r>
        <w:rPr>
          <w:sz w:val="26"/>
          <w:szCs w:val="22"/>
        </w:rPr>
        <w:t>е</w:t>
      </w:r>
      <w:r>
        <w:rPr>
          <w:sz w:val="26"/>
          <w:szCs w:val="22"/>
        </w:rPr>
        <w:t>тами Павловского района. Находится в 90 км от краевого центра г. Барнаул и 30 км от районного центра с. Павловск.  Площадь МО Лебяжинского сельсовета составляет 23408 Га.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</w:p>
    <w:p w:rsidR="00730867" w:rsidRPr="00DF6123" w:rsidRDefault="00730867" w:rsidP="00730867">
      <w:pPr>
        <w:suppressAutoHyphens/>
        <w:jc w:val="both"/>
        <w:rPr>
          <w:b/>
          <w:bCs/>
          <w:sz w:val="28"/>
          <w:szCs w:val="28"/>
        </w:rPr>
      </w:pPr>
      <w:r>
        <w:rPr>
          <w:sz w:val="26"/>
          <w:szCs w:val="22"/>
        </w:rPr>
        <w:tab/>
        <w:t>В состав территории МО Лебяжинский сельсовет входит населенный пункт с. Лебяжье.</w:t>
      </w:r>
    </w:p>
    <w:p w:rsidR="00730867" w:rsidRPr="00DF6123" w:rsidRDefault="00730867" w:rsidP="00730867">
      <w:pPr>
        <w:suppressAutoHyphens/>
        <w:jc w:val="both"/>
        <w:rPr>
          <w:b/>
          <w:bCs/>
          <w:sz w:val="28"/>
          <w:szCs w:val="28"/>
        </w:rPr>
      </w:pPr>
    </w:p>
    <w:p w:rsidR="00730867" w:rsidRDefault="00730867" w:rsidP="00730867">
      <w:pPr>
        <w:suppressAutoHyphens/>
        <w:jc w:val="both"/>
      </w:pPr>
      <w:r>
        <w:rPr>
          <w:sz w:val="26"/>
          <w:szCs w:val="22"/>
        </w:rPr>
        <w:tab/>
        <w:t>Таблица 1.1.1 Сведения о площади и численности постоянного населения МО Лебяжинский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36"/>
        <w:gridCol w:w="1567"/>
        <w:gridCol w:w="1701"/>
        <w:gridCol w:w="3119"/>
      </w:tblGrid>
      <w:tr w:rsidR="00730867" w:rsidTr="00467D7D"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Перечень сельских населе</w:t>
            </w:r>
            <w:r>
              <w:t>н</w:t>
            </w:r>
            <w:r>
              <w:t>ных  пунктов</w:t>
            </w:r>
          </w:p>
        </w:tc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Количество </w:t>
            </w:r>
          </w:p>
          <w:p w:rsidR="00730867" w:rsidRDefault="00730867" w:rsidP="00467D7D">
            <w:pPr>
              <w:pStyle w:val="ac"/>
              <w:suppressAutoHyphens/>
            </w:pPr>
            <w:r>
              <w:t>домовладений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Численность проживающего населения, чел</w:t>
            </w:r>
          </w:p>
        </w:tc>
      </w:tr>
      <w:tr w:rsidR="00730867" w:rsidTr="00467D7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с.  </w:t>
            </w:r>
            <w:r>
              <w:rPr>
                <w:sz w:val="26"/>
                <w:szCs w:val="22"/>
              </w:rPr>
              <w:t>Лебяжье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  <w:r>
              <w:t>425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  <w:r>
              <w:t>446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</w:pPr>
            <w:r>
              <w:t>1160</w:t>
            </w:r>
          </w:p>
        </w:tc>
      </w:tr>
    </w:tbl>
    <w:p w:rsidR="00730867" w:rsidRDefault="00730867" w:rsidP="00730867">
      <w:pPr>
        <w:jc w:val="both"/>
      </w:pP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Основную производственную базу МО Лебяжинский сельсовет составляют сл</w:t>
      </w:r>
      <w:r>
        <w:rPr>
          <w:sz w:val="26"/>
          <w:szCs w:val="22"/>
        </w:rPr>
        <w:t>е</w:t>
      </w:r>
      <w:r>
        <w:rPr>
          <w:sz w:val="26"/>
          <w:szCs w:val="22"/>
        </w:rPr>
        <w:t>дующие предприятия: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ООО «Агрофирма «Черемновская»;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ООО «Лебяжье» (Бабкин А.Г.);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ООО «Лебяжье» (Тилипин О.В.);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ООО «ТД «Агро Плюс»;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КФХ Васильев А.В.;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ИП Штырков С.А.;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КФХ Гетманов В.С.;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ИП КФХ Гетманов А.В.;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- КФХ Ныров А.А.</w:t>
      </w:r>
    </w:p>
    <w:p w:rsidR="00730867" w:rsidRPr="00DF6123" w:rsidRDefault="00730867" w:rsidP="00730867">
      <w:pPr>
        <w:jc w:val="both"/>
        <w:rPr>
          <w:b/>
          <w:bCs/>
          <w:sz w:val="28"/>
          <w:szCs w:val="28"/>
        </w:rPr>
      </w:pPr>
    </w:p>
    <w:p w:rsidR="00730867" w:rsidRPr="00DF6123" w:rsidRDefault="00730867" w:rsidP="007308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2"/>
        </w:rPr>
        <w:tab/>
        <w:t>Глава  2. Характеристика системы теплоснабж</w:t>
      </w:r>
      <w:r>
        <w:rPr>
          <w:b/>
          <w:bCs/>
          <w:sz w:val="26"/>
          <w:szCs w:val="22"/>
        </w:rPr>
        <w:t>е</w:t>
      </w:r>
      <w:r>
        <w:rPr>
          <w:b/>
          <w:bCs/>
          <w:sz w:val="26"/>
          <w:szCs w:val="22"/>
        </w:rPr>
        <w:t>ния.</w:t>
      </w:r>
    </w:p>
    <w:p w:rsidR="00730867" w:rsidRPr="00DF6123" w:rsidRDefault="00730867" w:rsidP="00730867">
      <w:pPr>
        <w:jc w:val="both"/>
        <w:rPr>
          <w:b/>
          <w:bCs/>
          <w:sz w:val="28"/>
          <w:szCs w:val="28"/>
        </w:rPr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В МО Лебяжинский сельсовет теплоснабжение жилищного фонда и объектов инфраструктуры осуществляется различными способами - индивидуальными и ценрализованными источниками тепла.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Централизованными источниками теплоснабжения является 1 отопительная котельная.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  <w:proofErr w:type="gramStart"/>
      <w:r>
        <w:rPr>
          <w:sz w:val="26"/>
          <w:szCs w:val="22"/>
        </w:rPr>
        <w:t>Зоны</w:t>
      </w:r>
      <w:proofErr w:type="gramEnd"/>
      <w:r>
        <w:rPr>
          <w:sz w:val="26"/>
          <w:szCs w:val="22"/>
        </w:rPr>
        <w:t xml:space="preserve"> не охваченные источниками централизованного теплоснабжения, имеют индивидуальное теплоснабж</w:t>
      </w:r>
      <w:r>
        <w:rPr>
          <w:sz w:val="26"/>
          <w:szCs w:val="22"/>
        </w:rPr>
        <w:t>е</w:t>
      </w:r>
      <w:r>
        <w:rPr>
          <w:sz w:val="26"/>
          <w:szCs w:val="22"/>
        </w:rPr>
        <w:t>ние.</w:t>
      </w:r>
    </w:p>
    <w:p w:rsidR="00730867" w:rsidRPr="00DF6123" w:rsidRDefault="00730867" w:rsidP="00730867">
      <w:pPr>
        <w:jc w:val="both"/>
        <w:rPr>
          <w:b/>
          <w:bCs/>
          <w:sz w:val="26"/>
          <w:szCs w:val="22"/>
        </w:rPr>
      </w:pPr>
    </w:p>
    <w:p w:rsidR="00730867" w:rsidRPr="00DF6123" w:rsidRDefault="00730867" w:rsidP="00730867">
      <w:pPr>
        <w:jc w:val="center"/>
        <w:rPr>
          <w:sz w:val="26"/>
          <w:szCs w:val="22"/>
        </w:rPr>
      </w:pPr>
      <w:r>
        <w:rPr>
          <w:b/>
          <w:bCs/>
          <w:sz w:val="26"/>
          <w:szCs w:val="22"/>
          <w:lang w:val="en-US"/>
        </w:rPr>
        <w:t>II</w:t>
      </w:r>
      <w:r>
        <w:rPr>
          <w:b/>
          <w:bCs/>
          <w:sz w:val="26"/>
          <w:szCs w:val="22"/>
        </w:rPr>
        <w:t xml:space="preserve"> ОБОСНОВЫВАЮЩИЕ МАТЕРИАЛЫ К СХЕМЕ ТЕПЛОСНАБЖЕНИЯ</w:t>
      </w:r>
    </w:p>
    <w:p w:rsidR="00730867" w:rsidRPr="00DF6123" w:rsidRDefault="00730867" w:rsidP="00730867">
      <w:pPr>
        <w:jc w:val="center"/>
        <w:rPr>
          <w:sz w:val="26"/>
          <w:szCs w:val="22"/>
        </w:rPr>
      </w:pPr>
    </w:p>
    <w:p w:rsidR="00730867" w:rsidRPr="00DF6123" w:rsidRDefault="00730867" w:rsidP="00730867">
      <w:pPr>
        <w:suppressAutoHyphens/>
        <w:jc w:val="both"/>
        <w:rPr>
          <w:b/>
          <w:bCs/>
          <w:sz w:val="26"/>
          <w:szCs w:val="22"/>
        </w:rPr>
      </w:pPr>
      <w:r>
        <w:rPr>
          <w:sz w:val="26"/>
          <w:szCs w:val="22"/>
        </w:rPr>
        <w:tab/>
      </w:r>
      <w:r>
        <w:rPr>
          <w:b/>
          <w:bCs/>
          <w:sz w:val="26"/>
          <w:szCs w:val="22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730867" w:rsidRPr="00DF6123" w:rsidRDefault="00730867" w:rsidP="00730867">
      <w:pPr>
        <w:suppressAutoHyphens/>
        <w:jc w:val="both"/>
        <w:rPr>
          <w:b/>
          <w:bCs/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ab/>
        <w:t>Часть 1. Функциональная структура теплосна</w:t>
      </w:r>
      <w:r>
        <w:rPr>
          <w:b/>
          <w:bCs/>
          <w:sz w:val="26"/>
          <w:szCs w:val="22"/>
        </w:rPr>
        <w:t>б</w:t>
      </w:r>
      <w:r>
        <w:rPr>
          <w:b/>
          <w:bCs/>
          <w:sz w:val="26"/>
          <w:szCs w:val="22"/>
        </w:rPr>
        <w:t>жения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b/>
          <w:bCs/>
          <w:sz w:val="26"/>
          <w:szCs w:val="22"/>
        </w:rPr>
        <w:tab/>
      </w:r>
      <w:r>
        <w:rPr>
          <w:sz w:val="26"/>
          <w:szCs w:val="22"/>
        </w:rPr>
        <w:t>В настоящее время централизованное теплоснабжение потребителей МО Лебяжинский сельсовет осущес</w:t>
      </w:r>
      <w:r>
        <w:rPr>
          <w:sz w:val="26"/>
          <w:szCs w:val="22"/>
        </w:rPr>
        <w:t>т</w:t>
      </w:r>
      <w:r>
        <w:rPr>
          <w:sz w:val="26"/>
          <w:szCs w:val="22"/>
        </w:rPr>
        <w:t>вляется от 1 отопительной котельной: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>1. Котельная с. Лебяжье  МУП «ПКС».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2"/>
          <w:szCs w:val="22"/>
        </w:rPr>
      </w:pPr>
      <w:r>
        <w:rPr>
          <w:sz w:val="26"/>
          <w:szCs w:val="22"/>
        </w:rPr>
        <w:t>Таблица 2.1.1. Обобщенная характеристика системы теплоснабжения МО Лебяжинский сельсовет.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638"/>
        <w:gridCol w:w="1559"/>
        <w:gridCol w:w="1559"/>
        <w:gridCol w:w="1986"/>
        <w:gridCol w:w="1701"/>
      </w:tblGrid>
      <w:tr w:rsidR="00730867" w:rsidTr="00467D7D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Котельные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ленная мощность,</w:t>
            </w:r>
          </w:p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Гкал/час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каемая нагрузка</w:t>
            </w:r>
          </w:p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Гкал/час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Температурный график,</w:t>
            </w:r>
          </w:p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ºС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тепловых сетей (двухтрубн.), км</w:t>
            </w:r>
          </w:p>
        </w:tc>
      </w:tr>
      <w:tr w:rsidR="00730867" w:rsidTr="00467D7D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Котельная с. Лебяжье </w:t>
            </w:r>
            <w:r>
              <w:rPr>
                <w:sz w:val="26"/>
                <w:szCs w:val="22"/>
              </w:rPr>
              <w:t>МУП «ПКС».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95/70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0,497</w:t>
            </w:r>
          </w:p>
        </w:tc>
      </w:tr>
      <w:tr w:rsidR="00730867" w:rsidRPr="007C673F" w:rsidTr="00467D7D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7C673F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7C673F" w:rsidRDefault="00730867" w:rsidP="00467D7D">
            <w:pPr>
              <w:pStyle w:val="ac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7C673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7C673F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C67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Pr="007C673F" w:rsidRDefault="00730867" w:rsidP="00467D7D">
            <w:pPr>
              <w:pStyle w:val="ac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0,333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30867" w:rsidRPr="007C673F" w:rsidRDefault="00730867" w:rsidP="00467D7D">
            <w:pPr>
              <w:pStyle w:val="ac"/>
              <w:suppressAutoHyphens/>
              <w:jc w:val="center"/>
              <w:rPr>
                <w:b/>
                <w:sz w:val="22"/>
                <w:szCs w:val="22"/>
              </w:rPr>
            </w:pPr>
            <w:r w:rsidRPr="007C673F">
              <w:rPr>
                <w:b/>
                <w:sz w:val="22"/>
                <w:szCs w:val="22"/>
              </w:rPr>
              <w:t>95/70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30867" w:rsidRPr="007C673F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0,497</w:t>
            </w:r>
          </w:p>
        </w:tc>
      </w:tr>
    </w:tbl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b/>
          <w:bCs/>
          <w:sz w:val="26"/>
          <w:szCs w:val="22"/>
        </w:rPr>
        <w:lastRenderedPageBreak/>
        <w:tab/>
        <w:t>Зоны действия индивидуальных источников тепл</w:t>
      </w:r>
      <w:r>
        <w:rPr>
          <w:b/>
          <w:bCs/>
          <w:sz w:val="26"/>
          <w:szCs w:val="22"/>
        </w:rPr>
        <w:t>о</w:t>
      </w:r>
      <w:r>
        <w:rPr>
          <w:b/>
          <w:bCs/>
          <w:sz w:val="26"/>
          <w:szCs w:val="22"/>
        </w:rPr>
        <w:t>снабжения.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В с. Лебяжье централизованное теплоснабжение осуществляется от 1 источника тепла, от которого ота</w:t>
      </w:r>
      <w:r>
        <w:rPr>
          <w:sz w:val="26"/>
          <w:szCs w:val="22"/>
        </w:rPr>
        <w:t>п</w:t>
      </w:r>
      <w:r>
        <w:rPr>
          <w:sz w:val="26"/>
          <w:szCs w:val="22"/>
        </w:rPr>
        <w:t xml:space="preserve">ливаются социально значимые объекты и жилые  дома (1 школа, учреждение культуры, 1 детский сад при школе, 2 </w:t>
      </w:r>
      <w:proofErr w:type="gramStart"/>
      <w:r>
        <w:rPr>
          <w:sz w:val="26"/>
          <w:szCs w:val="22"/>
        </w:rPr>
        <w:t>многоквартирных</w:t>
      </w:r>
      <w:proofErr w:type="gramEnd"/>
      <w:r>
        <w:rPr>
          <w:sz w:val="26"/>
          <w:szCs w:val="22"/>
        </w:rPr>
        <w:t xml:space="preserve"> дома). Индивидуальное теплоснабжение распространяется на частный сектор и представлено только индивидуальными источниками тепла, </w:t>
      </w:r>
      <w:proofErr w:type="gramStart"/>
      <w:r>
        <w:rPr>
          <w:sz w:val="26"/>
          <w:szCs w:val="22"/>
        </w:rPr>
        <w:t>работающих</w:t>
      </w:r>
      <w:proofErr w:type="gramEnd"/>
      <w:r>
        <w:rPr>
          <w:sz w:val="26"/>
          <w:szCs w:val="22"/>
        </w:rPr>
        <w:t xml:space="preserve"> на твердом топл</w:t>
      </w:r>
      <w:r>
        <w:rPr>
          <w:sz w:val="26"/>
          <w:szCs w:val="22"/>
        </w:rPr>
        <w:t>и</w:t>
      </w:r>
      <w:r>
        <w:rPr>
          <w:sz w:val="26"/>
          <w:szCs w:val="22"/>
        </w:rPr>
        <w:t>ве (уголь и дрова)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  <w:r>
        <w:rPr>
          <w:b/>
          <w:bCs/>
          <w:sz w:val="26"/>
          <w:szCs w:val="22"/>
        </w:rPr>
        <w:t xml:space="preserve">Часть 2. Источники тепловой энергии 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</w:pPr>
      <w:r>
        <w:rPr>
          <w:sz w:val="26"/>
          <w:szCs w:val="22"/>
        </w:rPr>
        <w:t>Таблица 2.2.1 Описание котельной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0"/>
        <w:gridCol w:w="5139"/>
      </w:tblGrid>
      <w:tr w:rsidR="00730867" w:rsidTr="00467D7D"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Показатели</w:t>
            </w:r>
          </w:p>
        </w:tc>
        <w:tc>
          <w:tcPr>
            <w:tcW w:w="5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</w:rPr>
            </w:pPr>
            <w:r>
              <w:t>Значения</w:t>
            </w:r>
          </w:p>
        </w:tc>
      </w:tr>
      <w:tr w:rsidR="00730867" w:rsidTr="00467D7D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rPr>
                <w:b/>
                <w:bCs/>
              </w:rPr>
              <w:t xml:space="preserve">Котельная </w:t>
            </w:r>
            <w:r>
              <w:rPr>
                <w:sz w:val="26"/>
                <w:szCs w:val="22"/>
              </w:rPr>
              <w:t>МУП «ПКС».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а) структура основного об</w:t>
            </w:r>
            <w:r>
              <w:t>о</w:t>
            </w:r>
            <w:r>
              <w:t>рудования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b/>
                <w:bCs/>
              </w:rPr>
            </w:pPr>
            <w:r>
              <w:t>Вид основного топлива - к</w:t>
            </w:r>
            <w:r>
              <w:t>а</w:t>
            </w:r>
            <w:r>
              <w:t>менный уголь.</w:t>
            </w:r>
          </w:p>
          <w:p w:rsidR="00730867" w:rsidRDefault="00730867" w:rsidP="00467D7D">
            <w:pPr>
              <w:pStyle w:val="ac"/>
              <w:suppressAutoHyphens/>
            </w:pPr>
            <w:r>
              <w:rPr>
                <w:b/>
                <w:bCs/>
              </w:rPr>
              <w:t>Котлоагрегаты:</w:t>
            </w:r>
          </w:p>
          <w:p w:rsidR="00730867" w:rsidRDefault="00730867" w:rsidP="00467D7D">
            <w:pPr>
              <w:pStyle w:val="ac"/>
              <w:suppressAutoHyphens/>
            </w:pPr>
            <w:r>
              <w:t>Водогрейный котел КВР-0,58  (2020 г.) – 1 шт.</w:t>
            </w:r>
          </w:p>
          <w:p w:rsidR="00730867" w:rsidRDefault="00730867" w:rsidP="00467D7D">
            <w:pPr>
              <w:pStyle w:val="ac"/>
              <w:suppressAutoHyphens/>
            </w:pPr>
            <w:r>
              <w:t>Водогрейный котел КВР-0,63  (2018 г.) – 1 шт.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Установленная тепловая мощность с учетом резерва</w:t>
            </w:r>
          </w:p>
          <w:p w:rsidR="00730867" w:rsidRDefault="00730867" w:rsidP="00467D7D">
            <w:pPr>
              <w:pStyle w:val="ac"/>
              <w:suppressAutoHyphens/>
            </w:pPr>
            <w:r>
              <w:t>__1_ Гкал/час.  (_1,09_ МВт)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</w:pPr>
            <w:r>
              <w:t>Располагаемая тепловая мо</w:t>
            </w:r>
            <w:r>
              <w:t>щ</w:t>
            </w:r>
            <w:r>
              <w:t xml:space="preserve">ность </w:t>
            </w:r>
          </w:p>
          <w:p w:rsidR="00730867" w:rsidRDefault="00730867" w:rsidP="00467D7D">
            <w:pPr>
              <w:pStyle w:val="ac"/>
              <w:suppressAutoHyphens/>
            </w:pPr>
            <w:r>
              <w:t>__1_ Гкал/час.  (_1,09_ МВт)</w:t>
            </w:r>
          </w:p>
          <w:p w:rsidR="00730867" w:rsidRDefault="00730867" w:rsidP="00467D7D">
            <w:pPr>
              <w:pStyle w:val="ac"/>
              <w:suppressAutoHyphens/>
            </w:pPr>
            <w:r>
              <w:t>подключенная тепловая нагрузка   0,333 Гкал/</w:t>
            </w:r>
            <w:proofErr w:type="gramStart"/>
            <w:r>
              <w:t>ч</w:t>
            </w:r>
            <w:proofErr w:type="gramEnd"/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г) объем потребления тепл</w:t>
            </w:r>
            <w:r>
              <w:t>о</w:t>
            </w:r>
            <w:r>
              <w:t>вой энергии и теплоносителя на собственные и хозяйственные нужды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Расход тепловой энергии на собственные нужды отсутствует.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д) дата последнего капитал</w:t>
            </w:r>
            <w:r>
              <w:t>ь</w:t>
            </w:r>
            <w:r>
              <w:t>ного ремонта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2020 год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е) схема выдачи тепловой мощности, структура тепл</w:t>
            </w:r>
            <w:r>
              <w:t>о</w:t>
            </w:r>
            <w:r>
              <w:t>фикационных установок.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Источник комбинированной выработки тепловой и электрической энергии отсутствует.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 xml:space="preserve">ж) способ регулирования отпуска тепловой энергии от источника тепловой энергии с обоснованием </w:t>
            </w:r>
            <w:proofErr w:type="gramStart"/>
            <w:r>
              <w:t>выбора графика и</w:t>
            </w:r>
            <w:r>
              <w:t>з</w:t>
            </w:r>
            <w:r>
              <w:t>менения температур теплоносителя</w:t>
            </w:r>
            <w:proofErr w:type="gramEnd"/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Способ регулирования отпуска тепловой энергии качественный по температурному графику 95/70</w:t>
            </w:r>
            <w:proofErr w:type="gramStart"/>
            <w:r>
              <w:t xml:space="preserve"> </w:t>
            </w:r>
            <w:r>
              <w:rPr>
                <w:sz w:val="22"/>
                <w:szCs w:val="22"/>
              </w:rPr>
              <w:t>ºС</w:t>
            </w:r>
            <w:proofErr w:type="gramEnd"/>
            <w:r>
              <w:rPr>
                <w:sz w:val="22"/>
                <w:szCs w:val="22"/>
              </w:rPr>
              <w:t>; выбор температурного графика обусловлен наличием только отопительной нагрузкой и непосредственным присоединением абонентов к тепл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 сетям.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з) среднегодовая нагрузка оборудования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Выработка тепловой энергии 947,146 Гкал/год;</w:t>
            </w:r>
          </w:p>
          <w:p w:rsidR="00730867" w:rsidRDefault="00730867" w:rsidP="00467D7D">
            <w:pPr>
              <w:pStyle w:val="ac"/>
              <w:suppressAutoHyphens/>
            </w:pPr>
            <w:r>
              <w:t xml:space="preserve">полезный отпуск тепловой энергии </w:t>
            </w:r>
          </w:p>
          <w:p w:rsidR="00730867" w:rsidRDefault="00730867" w:rsidP="00467D7D">
            <w:pPr>
              <w:pStyle w:val="ac"/>
              <w:suppressAutoHyphens/>
            </w:pPr>
            <w:r>
              <w:t>802,997 Гкал/год.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и) способы учета тепла, о</w:t>
            </w:r>
            <w:r>
              <w:t>т</w:t>
            </w:r>
            <w:r>
              <w:t>пущенного в тепловые сети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Способ учета тепловой эне</w:t>
            </w:r>
            <w:r>
              <w:t>р</w:t>
            </w:r>
            <w:r>
              <w:t>гии - расчетный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к) статистика отказов и во</w:t>
            </w:r>
            <w:r>
              <w:t>с</w:t>
            </w:r>
            <w:r>
              <w:t>становлений оборудования источников тепловой энергии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Статистика отказов и восстановлений оборудования источников тепловой энергии ведется.</w:t>
            </w:r>
          </w:p>
        </w:tc>
      </w:tr>
      <w:tr w:rsidR="00730867" w:rsidTr="00467D7D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л) Предписания надзорных органов по запрещению дальнейшей эксплуатации источников тепловой эне</w:t>
            </w:r>
            <w:r>
              <w:t>р</w:t>
            </w:r>
            <w:r>
              <w:t>гии</w:t>
            </w:r>
          </w:p>
        </w:tc>
        <w:tc>
          <w:tcPr>
            <w:tcW w:w="5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  <w:rPr>
                <w:b/>
                <w:bCs/>
              </w:rPr>
            </w:pPr>
            <w:r>
              <w:t>Предписания надзорных органов по запрещению дальнейшей эксплуатации источников тепловой энергии о</w:t>
            </w:r>
            <w:r>
              <w:t>т</w:t>
            </w:r>
            <w:r>
              <w:t>сутствуют.</w:t>
            </w:r>
          </w:p>
        </w:tc>
      </w:tr>
    </w:tbl>
    <w:p w:rsidR="00730867" w:rsidRDefault="00730867" w:rsidP="00730867">
      <w:pPr>
        <w:suppressAutoHyphens/>
        <w:jc w:val="both"/>
        <w:rPr>
          <w:b/>
          <w:bCs/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b/>
          <w:bCs/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Часть 3. Тепловые с</w:t>
      </w:r>
      <w:r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>ти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Описание тепловых сетей источников теплоснабжения МО Лебяжинский сельсовет представлено в табл. 2.3.1-2.3.7</w:t>
      </w:r>
    </w:p>
    <w:p w:rsidR="00730867" w:rsidRDefault="00730867" w:rsidP="00730867">
      <w:pPr>
        <w:jc w:val="both"/>
        <w:rPr>
          <w:sz w:val="26"/>
          <w:szCs w:val="22"/>
        </w:rPr>
      </w:pP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noProof/>
          <w:sz w:val="26"/>
          <w:szCs w:val="22"/>
          <w:lang w:eastAsia="ru-RU"/>
        </w:rPr>
      </w:r>
      <w:r w:rsidRPr="003336CC">
        <w:rPr>
          <w:sz w:val="26"/>
          <w:szCs w:val="22"/>
        </w:rPr>
        <w:pict>
          <v:group id="_x0000_s1026" editas="canvas" style="width:489.3pt;height:304.45pt;mso-position-horizontal-relative:char;mso-position-vertical-relative:line" coordorigin="2362,3305" coordsize="7102,4419">
            <o:lock v:ext="edit" aspectratio="t"/>
            <v:shape id="_x0000_s1027" type="#_x0000_t75" style="position:absolute;left:2362;top:3305;width:7102;height:4419" o:preferrelative="f">
              <v:fill o:detectmouseclick="t"/>
              <v:path o:extrusionok="t" o:connecttype="none"/>
              <o:lock v:ext="edit" text="t"/>
            </v:shape>
            <v:rect id="_x0000_s1028" alt="Котельная 1365 м3" style="position:absolute;left:4893;top:7245;width:1164;height:479"/>
            <v:line id="_x0000_s1029" style="position:absolute;flip:y" from="5448,6962" to="5916,7245"/>
            <v:oval id="_x0000_s1030" style="position:absolute;left:5913;top:6833;width:167;height:156;rotation:-417813fd"/>
            <v:line id="_x0000_s1031" style="position:absolute;flip:y" from="6003,5580" to="6569,6821"/>
            <v:line id="_x0000_s1032" style="position:absolute;flip:y" from="6569,4937" to="7256,5580"/>
            <v:oval id="_x0000_s1033" style="position:absolute;left:7252;top:4808;width:167;height:156;rotation:-417813fd"/>
            <v:line id="_x0000_s1034" style="position:absolute;flip:y" from="7331,4306" to="7332,4806"/>
            <v:line id="_x0000_s1035" style="position:absolute;flip:x" from="4479,4884" to="7244,4885"/>
            <v:oval id="_x0000_s1036" style="position:absolute;left:4368;top:4797;width:165;height:156;rotation:-417813fd"/>
            <v:line id="_x0000_s1037" style="position:absolute;flip:x" from="7081,4317" to="7320,4318"/>
            <v:line id="_x0000_s1038" style="position:absolute;flip:y" from="4512,4327" to="5132,4818"/>
            <v:rect id="_x0000_s1039" style="position:absolute;left:6602;top:4165;width:479;height:282"/>
            <v:rect id="_x0000_s1040" style="position:absolute;left:5120;top:4144;width:523;height:282"/>
            <v:line id="_x0000_s1041" style="position:absolute;flip:x y" from="5480,6581" to="5916,6853"/>
            <v:line id="_x0000_s1042" style="position:absolute;flip:x" from="2944,6581" to="5480,6582"/>
            <v:rect id="_x0000_s1043" style="position:absolute;left:2401;top:6254;width:544;height:904"/>
            <v:line id="_x0000_s1044" style="position:absolute;flip:x y" from="4816,5710" to="4827,6570"/>
            <v:rect id="_x0000_s1045" style="position:absolute;left:3042;top:5112;width:555;height:914"/>
            <v:rect id="_x0000_s1046" style="position:absolute;left:3608;top:5819;width:240;height:207"/>
            <v:rect id="_x0000_s1047" style="position:absolute;left:3597;top:5112;width:370;height:217"/>
            <v:line id="_x0000_s1048" style="position:absolute" from="3608,5710" to="4816,571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7190;top:5482;width:2253;height:2209" strokecolor="white">
              <v:textbox style="mso-next-textbox:#_x0000_s1049">
                <w:txbxContent>
                  <w:p w:rsidR="00730867" w:rsidRDefault="00730867" w:rsidP="00730867">
                    <w:pPr>
                      <w:jc w:val="center"/>
                    </w:pPr>
                    <w:r>
                      <w:t>Условные об</w:t>
                    </w:r>
                    <w:r>
                      <w:t>о</w:t>
                    </w:r>
                    <w:r>
                      <w:t>значения:</w:t>
                    </w:r>
                  </w:p>
                  <w:p w:rsidR="00730867" w:rsidRDefault="00730867" w:rsidP="00730867">
                    <w:pPr>
                      <w:jc w:val="center"/>
                    </w:pPr>
                  </w:p>
                  <w:p w:rsidR="00730867" w:rsidRDefault="00730867" w:rsidP="00730867">
                    <w:pPr>
                      <w:ind w:left="284"/>
                    </w:pPr>
                    <w:r>
                      <w:t xml:space="preserve">  Тепло</w:t>
                    </w:r>
                    <w:r>
                      <w:t>т</w:t>
                    </w:r>
                    <w:r>
                      <w:t>расса</w:t>
                    </w:r>
                  </w:p>
                  <w:p w:rsidR="00730867" w:rsidRDefault="00730867" w:rsidP="00730867">
                    <w:pPr>
                      <w:numPr>
                        <w:ilvl w:val="0"/>
                        <w:numId w:val="2"/>
                      </w:numPr>
                      <w:tabs>
                        <w:tab w:val="clear" w:pos="720"/>
                        <w:tab w:val="num" w:pos="426"/>
                      </w:tabs>
                      <w:ind w:hanging="720"/>
                    </w:pPr>
                    <w:r>
                      <w:t>Н</w:t>
                    </w:r>
                    <w:r>
                      <w:t>а</w:t>
                    </w:r>
                    <w:r>
                      <w:t>именование объекта</w:t>
                    </w:r>
                  </w:p>
                  <w:p w:rsidR="00730867" w:rsidRPr="00AF72B9" w:rsidRDefault="00730867" w:rsidP="00730867">
                    <w:r w:rsidRPr="00AF72B9">
                      <w:pict>
                        <v:shape id="_x0000_i1026" type="#_x0000_t75" style="width:12.75pt;height:12pt">
                          <v:imagedata r:id="rId5" o:title=""/>
                        </v:shape>
                      </w:pict>
                    </w:r>
                    <w:r>
                      <w:t xml:space="preserve"> Те</w:t>
                    </w:r>
                    <w:r>
                      <w:t>п</w:t>
                    </w:r>
                    <w:r>
                      <w:t>ловой колодец</w:t>
                    </w:r>
                  </w:p>
                </w:txbxContent>
              </v:textbox>
            </v:shape>
            <v:shape id="_x0000_s1050" type="#_x0000_t202" style="position:absolute;left:5187;top:4197;width:391;height:185" stroked="f">
              <v:textbox style="mso-next-textbox:#_x0000_s1050">
                <w:txbxContent>
                  <w:p w:rsidR="00730867" w:rsidRPr="00E42533" w:rsidRDefault="00730867" w:rsidP="00730867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0"/>
                        <w:szCs w:val="10"/>
                      </w:rPr>
                      <w:t>Ж</w:t>
                    </w:r>
                    <w:proofErr w:type="gramEnd"/>
                    <w:r>
                      <w:rPr>
                        <w:sz w:val="10"/>
                        <w:szCs w:val="10"/>
                      </w:rPr>
                      <w:t>\Д</w:t>
                    </w:r>
                  </w:p>
                </w:txbxContent>
              </v:textbox>
            </v:shape>
            <v:shape id="_x0000_s1051" type="#_x0000_t202" style="position:absolute;left:6645;top:4207;width:391;height:187" stroked="f">
              <v:textbox style="mso-next-textbox:#_x0000_s1051">
                <w:txbxContent>
                  <w:p w:rsidR="00730867" w:rsidRPr="00E42533" w:rsidRDefault="00730867" w:rsidP="00730867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0"/>
                        <w:szCs w:val="10"/>
                      </w:rPr>
                      <w:t>Ж</w:t>
                    </w:r>
                    <w:proofErr w:type="gramEnd"/>
                    <w:r>
                      <w:rPr>
                        <w:sz w:val="10"/>
                        <w:szCs w:val="10"/>
                      </w:rPr>
                      <w:t>\Д</w:t>
                    </w:r>
                  </w:p>
                </w:txbxContent>
              </v:textbox>
            </v:shape>
            <v:shape id="_x0000_s1052" type="#_x0000_t202" style="position:absolute;left:3096;top:5188;width:436;height:457" stroked="f">
              <v:textbox style="mso-next-textbox:#_x0000_s1052">
                <w:txbxContent>
                  <w:p w:rsidR="00730867" w:rsidRPr="00E42533" w:rsidRDefault="00730867" w:rsidP="00730867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Школа ра</w:t>
                    </w:r>
                    <w:r>
                      <w:rPr>
                        <w:sz w:val="10"/>
                        <w:szCs w:val="10"/>
                      </w:rPr>
                      <w:t>й</w:t>
                    </w:r>
                    <w:r>
                      <w:rPr>
                        <w:sz w:val="10"/>
                        <w:szCs w:val="10"/>
                      </w:rPr>
                      <w:t>она</w:t>
                    </w:r>
                  </w:p>
                </w:txbxContent>
              </v:textbox>
            </v:shape>
            <v:shape id="_x0000_s1053" type="#_x0000_t202" style="position:absolute;left:2477;top:6299;width:391;height:665" stroked="f">
              <v:textbox style="layout-flow:vertical;mso-layout-flow-alt:bottom-to-top;mso-next-textbox:#_x0000_s1053">
                <w:txbxContent>
                  <w:p w:rsidR="00730867" w:rsidRPr="00E563B8" w:rsidRDefault="00730867" w:rsidP="00730867">
                    <w:pPr>
                      <w:rPr>
                        <w:sz w:val="12"/>
                        <w:szCs w:val="12"/>
                      </w:rPr>
                    </w:pPr>
                    <w:r w:rsidRPr="00E563B8">
                      <w:rPr>
                        <w:sz w:val="12"/>
                        <w:szCs w:val="12"/>
                      </w:rPr>
                      <w:t>Школьный ко</w:t>
                    </w:r>
                    <w:r w:rsidRPr="00E563B8">
                      <w:rPr>
                        <w:sz w:val="12"/>
                        <w:szCs w:val="12"/>
                      </w:rPr>
                      <w:t>м</w:t>
                    </w:r>
                    <w:r w:rsidRPr="00E563B8">
                      <w:rPr>
                        <w:sz w:val="12"/>
                        <w:szCs w:val="12"/>
                      </w:rPr>
                      <w:t>плекс</w:t>
                    </w:r>
                  </w:p>
                </w:txbxContent>
              </v:textbox>
            </v:shape>
            <v:shape id="_x0000_s1054" type="#_x0000_t202" style="position:absolute;left:5099;top:7376;width:806;height:283" stroked="f">
              <v:textbox style="mso-next-textbox:#_x0000_s1054">
                <w:txbxContent>
                  <w:p w:rsidR="00730867" w:rsidRDefault="00730867" w:rsidP="00730867">
                    <w:r>
                      <w:rPr>
                        <w:sz w:val="18"/>
                        <w:szCs w:val="18"/>
                      </w:rPr>
                      <w:t>К</w:t>
                    </w:r>
                    <w:r w:rsidRPr="00AF72B9">
                      <w:rPr>
                        <w:sz w:val="18"/>
                        <w:szCs w:val="18"/>
                      </w:rPr>
                      <w:t>отел</w:t>
                    </w:r>
                    <w:r w:rsidRPr="00AF72B9">
                      <w:rPr>
                        <w:sz w:val="18"/>
                        <w:szCs w:val="18"/>
                      </w:rPr>
                      <w:t>ь</w:t>
                    </w:r>
                    <w:r w:rsidRPr="00AF72B9">
                      <w:rPr>
                        <w:sz w:val="18"/>
                        <w:szCs w:val="18"/>
                      </w:rPr>
                      <w:t>ная</w:t>
                    </w:r>
                  </w:p>
                </w:txbxContent>
              </v:textbox>
            </v:shape>
            <v:shape id="_x0000_s1055" type="#_x0000_t202" style="position:absolute;left:3238;top:3566;width:5497;height:403" stroked="f">
              <v:textbox style="mso-next-textbox:#_x0000_s1055">
                <w:txbxContent>
                  <w:p w:rsidR="00730867" w:rsidRPr="00AF72B9" w:rsidRDefault="00730867" w:rsidP="0073086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72B9">
                      <w:rPr>
                        <w:sz w:val="28"/>
                        <w:szCs w:val="28"/>
                      </w:rPr>
                      <w:t>Схема теплосетей от котельной с. Лебяжье</w:t>
                    </w:r>
                  </w:p>
                </w:txbxContent>
              </v:textbox>
            </v:shape>
            <v:line id="_x0000_s1056" style="position:absolute" from="7266,6042" to="7484,6042"/>
            <w10:wrap type="none"/>
            <w10:anchorlock/>
          </v:group>
        </w:pict>
      </w:r>
    </w:p>
    <w:p w:rsidR="00730867" w:rsidRDefault="00730867" w:rsidP="00730867">
      <w:pPr>
        <w:jc w:val="center"/>
        <w:rPr>
          <w:sz w:val="26"/>
          <w:szCs w:val="22"/>
        </w:rPr>
      </w:pPr>
    </w:p>
    <w:p w:rsidR="00730867" w:rsidRDefault="00730867" w:rsidP="00730867">
      <w:pPr>
        <w:jc w:val="center"/>
        <w:rPr>
          <w:sz w:val="26"/>
          <w:szCs w:val="22"/>
        </w:rPr>
      </w:pPr>
      <w:r>
        <w:rPr>
          <w:sz w:val="26"/>
          <w:szCs w:val="22"/>
        </w:rPr>
        <w:t>Рис. 2.3.1. Схема тепловой сети котельной МУП «ПКС» с. Лебяжье</w:t>
      </w:r>
    </w:p>
    <w:p w:rsidR="00730867" w:rsidRDefault="00730867" w:rsidP="00730867">
      <w:pPr>
        <w:jc w:val="both"/>
        <w:rPr>
          <w:sz w:val="26"/>
          <w:szCs w:val="22"/>
        </w:rPr>
      </w:pPr>
    </w:p>
    <w:p w:rsidR="00730867" w:rsidRDefault="00730867" w:rsidP="00730867">
      <w:pPr>
        <w:jc w:val="both"/>
        <w:rPr>
          <w:sz w:val="26"/>
          <w:szCs w:val="22"/>
        </w:rPr>
      </w:pP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>Таблица 2.3.1. Описание тепловой сети котельной МУП «ПКС» с. Лебяжье</w:t>
      </w:r>
    </w:p>
    <w:p w:rsidR="00730867" w:rsidRDefault="00730867" w:rsidP="00730867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961"/>
      </w:tblGrid>
      <w:tr w:rsidR="00730867" w:rsidTr="00467D7D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Показатели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</w:rPr>
            </w:pPr>
            <w:r>
              <w:t>Описание, значение</w:t>
            </w:r>
          </w:p>
        </w:tc>
      </w:tr>
      <w:tr w:rsidR="00730867" w:rsidTr="00467D7D"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76586B" w:rsidRDefault="00730867" w:rsidP="00467D7D">
            <w:pPr>
              <w:suppressAutoHyphens/>
              <w:jc w:val="both"/>
              <w:rPr>
                <w:sz w:val="26"/>
                <w:szCs w:val="22"/>
              </w:rPr>
            </w:pPr>
            <w:r>
              <w:rPr>
                <w:b/>
                <w:bCs/>
              </w:rPr>
              <w:t xml:space="preserve">Котельная </w:t>
            </w:r>
            <w:r>
              <w:t>МУП «ПКС» с. Лебяжье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а) описание структуры тепловых сетей от каждого источника тепловой энергии, от магистральных выводов до вводов жилой квартал и к с</w:t>
            </w:r>
            <w:r>
              <w:t>о</w:t>
            </w:r>
            <w:r>
              <w:t>циально значимым  объектам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Для системы теплоснабжения от котельной Центральная принято качественное регулирование отпуска тепловой энергии в сетевой воде потребителям. Расчетный температурный график - 95/70 </w:t>
            </w:r>
            <w:r>
              <w:rPr>
                <w:sz w:val="22"/>
                <w:szCs w:val="22"/>
              </w:rPr>
              <w:t>ºС.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б) параметры тепловых сетей, тип изоляции, тип компенсирующих устройств, тип прокладки, характеристика грунтов в ме</w:t>
            </w:r>
            <w:r>
              <w:t>с</w:t>
            </w:r>
            <w:r>
              <w:t>тах прокладки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Тепловая сеть водяная 2-х трубная; материал трубопроводов - сталь; способ прокладки - подземная и надземная; компенсация температурных удлинений трубопроводов осуществляется за счет естественных изменений направления теплотрассы, а также применения П-образных компенсаторов. Грунты в местах прокладки в основном суглинистые.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lastRenderedPageBreak/>
              <w:t>в) описание типов и количества секционирующей и регулирующей арматуры на те</w:t>
            </w:r>
            <w:r>
              <w:t>п</w:t>
            </w:r>
            <w:r>
              <w:t>ловых сетях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Запорно-регулирующая арматура на тепловых сетях - вентили, задвижки, краны.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г) описание типов и строительных особенностей тепл</w:t>
            </w:r>
            <w:r>
              <w:t>о</w:t>
            </w:r>
            <w:r>
              <w:t>вых камер.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Строительная часть тепловых камер выполнена из бетонных колец и кирпича. Высота камер не более 1,8 - 2 м. </w:t>
            </w:r>
          </w:p>
          <w:p w:rsidR="00730867" w:rsidRDefault="00730867" w:rsidP="00467D7D">
            <w:pPr>
              <w:pStyle w:val="ac"/>
              <w:suppressAutoHyphens/>
            </w:pPr>
            <w:r>
              <w:t>Наличие - размещение з</w:t>
            </w:r>
            <w:r>
              <w:t>а</w:t>
            </w:r>
            <w:r>
              <w:t>порно-регулирующей арматуры, проведение обслуживающих и ремонтных работ.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отпуск теплоты осуществляется согласно утвержденному графику 95/70</w:t>
            </w:r>
            <w:proofErr w:type="gramStart"/>
            <w:r>
              <w:t xml:space="preserve"> </w:t>
            </w:r>
            <w:r>
              <w:rPr>
                <w:sz w:val="22"/>
                <w:szCs w:val="22"/>
              </w:rPr>
              <w:t>ºС</w:t>
            </w:r>
            <w:proofErr w:type="gramEnd"/>
            <w:r>
              <w:rPr>
                <w:sz w:val="22"/>
                <w:szCs w:val="22"/>
              </w:rPr>
              <w:t xml:space="preserve"> и температуре наружного 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духа.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е) статистика отказов тепл</w:t>
            </w:r>
            <w:r>
              <w:t>о</w:t>
            </w:r>
            <w:r>
              <w:t xml:space="preserve">вых сетей более суток (аварий, инцидентов) за </w:t>
            </w:r>
            <w:proofErr w:type="gramStart"/>
            <w:r>
              <w:t>после</w:t>
            </w:r>
            <w:r>
              <w:t>д</w:t>
            </w:r>
            <w:r>
              <w:t>ние</w:t>
            </w:r>
            <w:proofErr w:type="gramEnd"/>
            <w:r>
              <w:t xml:space="preserve"> 5 лет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Статистика отказов тепловых сетей ведется.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ж) описание процедур диагностики состояния тепловых сетей и планирования кап</w:t>
            </w:r>
            <w:r>
              <w:t>и</w:t>
            </w:r>
            <w:r>
              <w:t>тальных и текущих ремонтов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proofErr w:type="gramStart"/>
            <w:r>
              <w:t>Гидравлическое</w:t>
            </w:r>
            <w:proofErr w:type="gramEnd"/>
            <w:r>
              <w:t xml:space="preserve"> испытания проводятся регулярно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Летние ремонты проводятся ежегодно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к) описание нормативов технологических потерь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передачи</w:t>
            </w:r>
            <w:proofErr w:type="gramEnd"/>
            <w:r>
              <w:t xml:space="preserve">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Норматив потерь тепловой энергии в тепловых сетях составляет </w:t>
            </w:r>
            <w:r w:rsidRPr="002C1B33">
              <w:t>217,846</w:t>
            </w:r>
            <w:r>
              <w:t xml:space="preserve"> Гкал/год.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Предписания надзорных органов по запрещению дальнейшей эксплуатации участков тепловых сетей отсутс</w:t>
            </w:r>
            <w:r>
              <w:t>т</w:t>
            </w:r>
            <w:r>
              <w:t>вуют.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</w:t>
            </w:r>
            <w:r>
              <w:t>с</w:t>
            </w:r>
            <w:r>
              <w:t>ка тепловой эне</w:t>
            </w:r>
            <w:r>
              <w:t>р</w:t>
            </w:r>
            <w:r>
              <w:t>гии потребителям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Тип присоединения потребителей к тепловым сетям - </w:t>
            </w:r>
            <w:proofErr w:type="gramStart"/>
            <w:r>
              <w:t>непосредственное</w:t>
            </w:r>
            <w:proofErr w:type="gramEnd"/>
            <w:r>
              <w:t xml:space="preserve"> с качественным регулированием температуры теплоносителя по температуре наружного во</w:t>
            </w:r>
            <w:r>
              <w:t>з</w:t>
            </w:r>
            <w:r>
              <w:t>духа;</w:t>
            </w:r>
          </w:p>
          <w:p w:rsidR="00730867" w:rsidRDefault="00730867" w:rsidP="00467D7D">
            <w:pPr>
              <w:pStyle w:val="ac"/>
              <w:suppressAutoHyphens/>
            </w:pPr>
            <w:r>
              <w:t>нагрузка на горячее водоснабжение отсутствует; имеется только отопительная нагрузка.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н)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__2__ узла учета тепл</w:t>
            </w:r>
            <w:r>
              <w:t>о</w:t>
            </w:r>
            <w:r>
              <w:t>вой энергии.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Работа диспетчерской службы является актуальной и позволяет оптимизировать деятельность теплоснабжающего предприятия</w:t>
            </w:r>
          </w:p>
        </w:tc>
      </w:tr>
      <w:tr w:rsidR="00730867" w:rsidTr="00467D7D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Бесхозяйных сетей не выя</w:t>
            </w:r>
            <w:r>
              <w:t>в</w:t>
            </w:r>
            <w:r>
              <w:t>лено</w:t>
            </w:r>
          </w:p>
        </w:tc>
      </w:tr>
    </w:tbl>
    <w:p w:rsidR="00730867" w:rsidRDefault="00730867" w:rsidP="00730867">
      <w:pPr>
        <w:jc w:val="both"/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center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>Часть 4. Зоны действия источников тепловой энергии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</w:p>
    <w:p w:rsidR="00730867" w:rsidRDefault="00730867" w:rsidP="00730867">
      <w:pPr>
        <w:suppressAutoHyphens/>
        <w:ind w:firstLine="900"/>
        <w:jc w:val="both"/>
      </w:pPr>
      <w:r>
        <w:rPr>
          <w:sz w:val="26"/>
          <w:szCs w:val="22"/>
        </w:rPr>
        <w:t xml:space="preserve">На территории МО Лебяжинский сельсовет действует 1 источник </w:t>
      </w:r>
      <w:proofErr w:type="gramStart"/>
      <w:r>
        <w:rPr>
          <w:sz w:val="26"/>
          <w:szCs w:val="22"/>
        </w:rPr>
        <w:t>теплоснабжения</w:t>
      </w:r>
      <w:proofErr w:type="gramEnd"/>
      <w:r>
        <w:rPr>
          <w:sz w:val="26"/>
          <w:szCs w:val="22"/>
        </w:rPr>
        <w:t xml:space="preserve"> отапливающий объекты жилого фонда и социальной сферы. Описание зон действия источника теплоснабжения с указанием адресной привязки и перечнем подключенных объектов приведено в табл.2.4.1.</w:t>
      </w:r>
    </w:p>
    <w:p w:rsidR="00730867" w:rsidRDefault="00730867" w:rsidP="00730867">
      <w:pPr>
        <w:suppressAutoHyphens/>
        <w:jc w:val="both"/>
      </w:pPr>
      <w:r>
        <w:t xml:space="preserve"> </w:t>
      </w:r>
    </w:p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</w:pPr>
      <w:r>
        <w:t>Таблица 2.4.1. зона действия источников теплоснабжения МО Лебяжинский сельсовет.</w:t>
      </w:r>
    </w:p>
    <w:p w:rsidR="00730867" w:rsidRDefault="00730867" w:rsidP="00730867">
      <w:pPr>
        <w:suppressAutoHyphens/>
        <w:jc w:val="both"/>
      </w:pPr>
    </w:p>
    <w:tbl>
      <w:tblPr>
        <w:tblW w:w="9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10"/>
        <w:gridCol w:w="2226"/>
        <w:gridCol w:w="4938"/>
      </w:tblGrid>
      <w:tr w:rsidR="00730867" w:rsidTr="00467D7D"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 xml:space="preserve">Теплоснабжающая </w:t>
            </w:r>
          </w:p>
          <w:p w:rsidR="00730867" w:rsidRDefault="00730867" w:rsidP="00467D7D">
            <w:pPr>
              <w:pStyle w:val="ac"/>
              <w:suppressAutoHyphens/>
              <w:jc w:val="center"/>
            </w:pPr>
            <w:r>
              <w:t>организация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Вид источника теплоснабжения</w:t>
            </w:r>
          </w:p>
        </w:tc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Зоны действия источников теплоснабж</w:t>
            </w:r>
            <w:r>
              <w:t>е</w:t>
            </w:r>
            <w:r>
              <w:t>ния</w:t>
            </w:r>
          </w:p>
        </w:tc>
      </w:tr>
      <w:tr w:rsidR="00730867" w:rsidTr="00467D7D"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МУП «ПКС»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 xml:space="preserve">Отопительная </w:t>
            </w:r>
          </w:p>
          <w:p w:rsidR="00730867" w:rsidRDefault="00730867" w:rsidP="00467D7D">
            <w:pPr>
              <w:pStyle w:val="ac"/>
              <w:suppressAutoHyphens/>
              <w:rPr>
                <w:b/>
                <w:bCs/>
              </w:rPr>
            </w:pPr>
            <w:r>
              <w:t xml:space="preserve">котельная </w:t>
            </w:r>
            <w:r>
              <w:rPr>
                <w:b/>
                <w:bCs/>
              </w:rPr>
              <w:t xml:space="preserve"> </w:t>
            </w:r>
            <w:r>
              <w:t>с. Лебяжье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rPr>
                <w:b/>
                <w:bCs/>
              </w:rPr>
              <w:t>Юридические лица:</w:t>
            </w:r>
          </w:p>
          <w:p w:rsidR="00730867" w:rsidRDefault="00730867" w:rsidP="00467D7D">
            <w:pPr>
              <w:pStyle w:val="ac"/>
              <w:suppressAutoHyphens/>
            </w:pPr>
            <w:r>
              <w:t>- МБОУ «Лебяжи</w:t>
            </w:r>
            <w:r>
              <w:t>н</w:t>
            </w:r>
            <w:r>
              <w:t>ская СОШ»;</w:t>
            </w:r>
          </w:p>
          <w:p w:rsidR="00730867" w:rsidRDefault="00730867" w:rsidP="00467D7D">
            <w:pPr>
              <w:pStyle w:val="ac"/>
              <w:suppressAutoHyphens/>
            </w:pPr>
            <w:r>
              <w:t>- Администрация Лебяжинского сельсов</w:t>
            </w:r>
            <w:r>
              <w:t>е</w:t>
            </w:r>
            <w:r>
              <w:t>та;</w:t>
            </w:r>
          </w:p>
          <w:p w:rsidR="00730867" w:rsidRDefault="00730867" w:rsidP="00467D7D">
            <w:pPr>
              <w:pStyle w:val="ac"/>
              <w:suppressAutoHyphens/>
              <w:jc w:val="center"/>
            </w:pPr>
            <w:r>
              <w:rPr>
                <w:b/>
                <w:bCs/>
              </w:rPr>
              <w:t>Физические лица:</w:t>
            </w:r>
          </w:p>
          <w:p w:rsidR="00730867" w:rsidRDefault="00730867" w:rsidP="00467D7D">
            <w:pPr>
              <w:pStyle w:val="ac"/>
              <w:suppressAutoHyphens/>
            </w:pPr>
            <w:r>
              <w:t xml:space="preserve">- МКД ул. Березина,1; </w:t>
            </w:r>
          </w:p>
          <w:p w:rsidR="00730867" w:rsidRDefault="00730867" w:rsidP="00467D7D">
            <w:pPr>
              <w:pStyle w:val="ac"/>
              <w:suppressAutoHyphens/>
            </w:pPr>
            <w:r>
              <w:t>- МКД ул. Березина,2;</w:t>
            </w:r>
          </w:p>
        </w:tc>
      </w:tr>
    </w:tbl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</w:pPr>
      <w:r>
        <w:rPr>
          <w:sz w:val="26"/>
          <w:szCs w:val="22"/>
        </w:rPr>
        <w:tab/>
      </w:r>
      <w:r>
        <w:rPr>
          <w:b/>
          <w:bCs/>
          <w:sz w:val="26"/>
          <w:szCs w:val="22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b/>
          <w:bCs/>
          <w:sz w:val="26"/>
          <w:szCs w:val="22"/>
        </w:rPr>
        <w:tab/>
      </w:r>
      <w:r>
        <w:rPr>
          <w:sz w:val="26"/>
          <w:szCs w:val="22"/>
        </w:rPr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в отношении которых установлен долгосрочный тариф с разбивкой тепловых нагрузок на максимальное потребление тепловой энергии на отопление, вентиляцию, горячее водоснабжение и технологические н</w:t>
      </w:r>
      <w:r>
        <w:rPr>
          <w:sz w:val="26"/>
          <w:szCs w:val="22"/>
        </w:rPr>
        <w:t>у</w:t>
      </w:r>
      <w:r>
        <w:rPr>
          <w:sz w:val="26"/>
          <w:szCs w:val="22"/>
        </w:rPr>
        <w:t>жды.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Тепловые нагрузки по источникам тепловой энергии сведены в таблицу 2.5.1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</w:pPr>
      <w:r>
        <w:rPr>
          <w:sz w:val="26"/>
          <w:szCs w:val="22"/>
        </w:rPr>
        <w:tab/>
        <w:t>Таблица 2.5.1. Структура полезного отпуска тепловой энергии к котельной МО Лебяжинский сельсовет (по д</w:t>
      </w:r>
      <w:r>
        <w:rPr>
          <w:sz w:val="26"/>
          <w:szCs w:val="22"/>
        </w:rPr>
        <w:t>о</w:t>
      </w:r>
      <w:r>
        <w:rPr>
          <w:sz w:val="26"/>
          <w:szCs w:val="22"/>
        </w:rPr>
        <w:t>говорам на 2022 год)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2670"/>
        <w:gridCol w:w="945"/>
        <w:gridCol w:w="1245"/>
        <w:gridCol w:w="1500"/>
        <w:gridCol w:w="1102"/>
        <w:gridCol w:w="1906"/>
      </w:tblGrid>
      <w:tr w:rsidR="00730867" w:rsidTr="00467D7D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Котельная</w:t>
            </w:r>
          </w:p>
        </w:tc>
        <w:tc>
          <w:tcPr>
            <w:tcW w:w="669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Подключенная нагрузка (по договорам на 2022 год), Гкал/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730867" w:rsidTr="00467D7D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26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Вс</w:t>
            </w:r>
            <w:r>
              <w:t>е</w:t>
            </w:r>
            <w:r>
              <w:t>го</w:t>
            </w:r>
          </w:p>
        </w:tc>
        <w:tc>
          <w:tcPr>
            <w:tcW w:w="575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</w:pPr>
            <w:r>
              <w:t>в том числе</w:t>
            </w:r>
          </w:p>
        </w:tc>
      </w:tr>
      <w:tr w:rsidR="00730867" w:rsidTr="00467D7D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26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9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отопл</w:t>
            </w:r>
            <w:r>
              <w:t>е</w:t>
            </w:r>
            <w:r>
              <w:t>ние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вентил</w:t>
            </w:r>
            <w:r>
              <w:t>я</w:t>
            </w:r>
            <w:r>
              <w:t>ция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ГВС</w:t>
            </w: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t>технол</w:t>
            </w:r>
            <w:r>
              <w:t>о</w:t>
            </w:r>
            <w:r>
              <w:t>гия</w:t>
            </w:r>
          </w:p>
        </w:tc>
      </w:tr>
      <w:tr w:rsidR="00730867" w:rsidTr="00467D7D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Котельная </w:t>
            </w:r>
            <w:r>
              <w:t>МУП «ПКС» с. Лебяжье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0,333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30867" w:rsidTr="00467D7D">
        <w:tc>
          <w:tcPr>
            <w:tcW w:w="32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0,333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0,333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</w:t>
            </w:r>
          </w:p>
        </w:tc>
      </w:tr>
    </w:tbl>
    <w:p w:rsidR="00730867" w:rsidRDefault="00730867" w:rsidP="00730867">
      <w:pPr>
        <w:suppressAutoHyphens/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ab/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b/>
          <w:bCs/>
          <w:sz w:val="26"/>
          <w:szCs w:val="22"/>
        </w:rPr>
      </w:pPr>
      <w:r>
        <w:rPr>
          <w:sz w:val="26"/>
          <w:szCs w:val="22"/>
        </w:rPr>
        <w:tab/>
      </w:r>
      <w:r>
        <w:rPr>
          <w:b/>
          <w:bCs/>
          <w:sz w:val="26"/>
          <w:szCs w:val="22"/>
        </w:rPr>
        <w:t>Часть 6. Балансы тепловой мощности и тепловой нагрузки в зонах действия источников т</w:t>
      </w:r>
      <w:r>
        <w:rPr>
          <w:b/>
          <w:bCs/>
          <w:sz w:val="26"/>
          <w:szCs w:val="22"/>
        </w:rPr>
        <w:t>е</w:t>
      </w:r>
      <w:r>
        <w:rPr>
          <w:b/>
          <w:bCs/>
          <w:sz w:val="26"/>
          <w:szCs w:val="22"/>
        </w:rPr>
        <w:t>пловой энергии.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  <w:proofErr w:type="gramStart"/>
      <w:r>
        <w:rPr>
          <w:sz w:val="26"/>
          <w:szCs w:val="22"/>
        </w:rPr>
        <w:t>Балансы установленной,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</w:t>
      </w:r>
      <w:r>
        <w:rPr>
          <w:sz w:val="26"/>
          <w:szCs w:val="22"/>
        </w:rPr>
        <w:t>д</w:t>
      </w:r>
      <w:r>
        <w:rPr>
          <w:sz w:val="26"/>
          <w:szCs w:val="22"/>
        </w:rPr>
        <w:t>ставлены в табл. 2.6.1 - 2.6.2</w:t>
      </w:r>
      <w:proofErr w:type="gramEnd"/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>Таблица 2.6.1. Баланс тепловой мощности котельной МО Лебяжинский сельсовет</w:t>
      </w:r>
    </w:p>
    <w:p w:rsidR="000D39D1" w:rsidRDefault="000D39D1" w:rsidP="00730867">
      <w:pPr>
        <w:suppressAutoHyphens/>
        <w:jc w:val="both"/>
        <w:rPr>
          <w:sz w:val="22"/>
          <w:szCs w:val="22"/>
        </w:rPr>
      </w:pP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490"/>
        <w:gridCol w:w="705"/>
        <w:gridCol w:w="697"/>
        <w:gridCol w:w="716"/>
        <w:gridCol w:w="716"/>
        <w:gridCol w:w="716"/>
        <w:gridCol w:w="716"/>
        <w:gridCol w:w="1016"/>
        <w:gridCol w:w="709"/>
        <w:gridCol w:w="993"/>
      </w:tblGrid>
      <w:tr w:rsidR="00730867" w:rsidTr="00467D7D">
        <w:trPr>
          <w:trHeight w:val="1408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 мощность,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ну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ды 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мощность нетто,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Подключенная нагрузка,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зерв (дифицит) мощности,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Загрузка котельной, % от располаг. мощности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теплоносителя, 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Потери теплоносителя, %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отпускной т/э </w:t>
            </w:r>
          </w:p>
        </w:tc>
      </w:tr>
      <w:tr w:rsidR="00730867" w:rsidTr="00467D7D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Котельная </w:t>
            </w:r>
            <w:r>
              <w:t>МУП «ПКС» с. Лебяжье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0,997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0,333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0,664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F14FBD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F14FBD"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F21805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F21805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Pr="00F21805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8,51</w:t>
            </w:r>
            <w:r w:rsidRPr="00F21805">
              <w:rPr>
                <w:sz w:val="22"/>
                <w:szCs w:val="22"/>
              </w:rPr>
              <w:t xml:space="preserve"> </w:t>
            </w:r>
          </w:p>
        </w:tc>
      </w:tr>
      <w:tr w:rsidR="00730867" w:rsidTr="00467D7D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0,003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0,997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0,333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0,664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F14FBD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14FBD">
              <w:rPr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F21805" w:rsidRDefault="00730867" w:rsidP="00467D7D">
            <w:pPr>
              <w:pStyle w:val="ac"/>
              <w:suppressAutoHyphens/>
              <w:jc w:val="center"/>
              <w:rPr>
                <w:b/>
                <w:sz w:val="22"/>
                <w:szCs w:val="22"/>
              </w:rPr>
            </w:pPr>
            <w:r w:rsidRPr="00F21805">
              <w:rPr>
                <w:b/>
                <w:sz w:val="22"/>
                <w:szCs w:val="22"/>
              </w:rPr>
              <w:t>0,0</w:t>
            </w: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Pr="00F21805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8,51</w:t>
            </w:r>
          </w:p>
        </w:tc>
      </w:tr>
    </w:tbl>
    <w:p w:rsidR="00730867" w:rsidRDefault="00730867" w:rsidP="00730867">
      <w:pPr>
        <w:jc w:val="both"/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 w:rsidRPr="002C1B33">
        <w:rPr>
          <w:sz w:val="26"/>
          <w:szCs w:val="22"/>
        </w:rPr>
        <w:t>Таблица 2.6.2. Структура полезного отпуска тепловой энергии от котельной МО  Лебяжинский сельсовет</w:t>
      </w:r>
    </w:p>
    <w:p w:rsidR="000D39D1" w:rsidRDefault="000D39D1" w:rsidP="00730867">
      <w:pPr>
        <w:suppressAutoHyphens/>
        <w:jc w:val="both"/>
        <w:rPr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147"/>
        <w:gridCol w:w="1337"/>
        <w:gridCol w:w="1336"/>
        <w:gridCol w:w="1336"/>
        <w:gridCol w:w="968"/>
        <w:gridCol w:w="2274"/>
      </w:tblGrid>
      <w:tr w:rsidR="00730867" w:rsidTr="00467D7D"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rPr>
                <w:sz w:val="22"/>
                <w:szCs w:val="22"/>
              </w:rPr>
              <w:t>Котельная</w:t>
            </w:r>
          </w:p>
        </w:tc>
        <w:tc>
          <w:tcPr>
            <w:tcW w:w="13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Производство тепловой эне</w:t>
            </w:r>
            <w:r>
              <w:t>р</w:t>
            </w:r>
            <w:r>
              <w:t>гии, Гкал/год</w:t>
            </w:r>
          </w:p>
        </w:tc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Собственные нужды котел</w:t>
            </w:r>
            <w:r>
              <w:t>ь</w:t>
            </w:r>
            <w:r>
              <w:t>ной, Гкал/год</w:t>
            </w:r>
          </w:p>
        </w:tc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Потери тепловой эне</w:t>
            </w:r>
            <w:r>
              <w:t>р</w:t>
            </w:r>
            <w:r>
              <w:t>гии, Гкал/год</w:t>
            </w:r>
          </w:p>
        </w:tc>
        <w:tc>
          <w:tcPr>
            <w:tcW w:w="32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Полезный отпуск тепловой энергии, Гкал/год</w:t>
            </w:r>
          </w:p>
        </w:tc>
      </w:tr>
      <w:tr w:rsidR="00730867" w:rsidTr="00467D7D">
        <w:tc>
          <w:tcPr>
            <w:tcW w:w="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13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Всего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t>В т.ч. на нужды предприятия, Гкал/год</w:t>
            </w:r>
          </w:p>
        </w:tc>
      </w:tr>
      <w:tr w:rsidR="00730867" w:rsidRPr="00693ECA" w:rsidTr="00467D7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center"/>
            </w:pPr>
            <w:r w:rsidRPr="00693ECA">
              <w:t>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</w:pPr>
            <w:r w:rsidRPr="00693ECA">
              <w:rPr>
                <w:b/>
                <w:bCs/>
              </w:rPr>
              <w:t xml:space="preserve">Котельная </w:t>
            </w:r>
            <w:r w:rsidRPr="00693ECA">
              <w:t xml:space="preserve">МУП </w:t>
            </w:r>
            <w:r>
              <w:t xml:space="preserve">«ПКС» </w:t>
            </w:r>
            <w:r w:rsidRPr="00693ECA">
              <w:t>с. Лебяжье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</w:pPr>
            <w:r>
              <w:t>947,146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</w:pPr>
            <w:r>
              <w:t>27,747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</w:pPr>
            <w:r>
              <w:t>116,402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802,997</w:t>
            </w:r>
          </w:p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2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</w:pPr>
            <w:r w:rsidRPr="00693ECA">
              <w:t>0</w:t>
            </w:r>
          </w:p>
        </w:tc>
      </w:tr>
      <w:tr w:rsidR="00730867" w:rsidRPr="00693ECA" w:rsidTr="00467D7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both"/>
              <w:rPr>
                <w:b/>
              </w:rPr>
            </w:pP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both"/>
              <w:rPr>
                <w:b/>
              </w:rPr>
            </w:pPr>
            <w:r w:rsidRPr="00693ECA">
              <w:rPr>
                <w:b/>
              </w:rPr>
              <w:t>итого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947,146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27,747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116,402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802,997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</w:rPr>
            </w:pPr>
            <w:r w:rsidRPr="00693ECA">
              <w:rPr>
                <w:b/>
              </w:rPr>
              <w:t>0</w:t>
            </w:r>
          </w:p>
        </w:tc>
      </w:tr>
    </w:tbl>
    <w:p w:rsidR="000D39D1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>Дефицита тепловой мощности по источникам тепловой энергии МО Лебяжинский сельсовет не выявлено.</w:t>
      </w:r>
    </w:p>
    <w:p w:rsidR="000D39D1" w:rsidRPr="00D35513" w:rsidRDefault="000D39D1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</w:pPr>
      <w:r>
        <w:rPr>
          <w:sz w:val="26"/>
          <w:szCs w:val="22"/>
        </w:rPr>
        <w:tab/>
      </w:r>
      <w:r>
        <w:rPr>
          <w:b/>
          <w:bCs/>
          <w:sz w:val="26"/>
          <w:szCs w:val="22"/>
        </w:rPr>
        <w:t>Часть 7.  Балансы теплоносителя.</w:t>
      </w:r>
    </w:p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>Таблица. 2.7.1. Балансы теплоносителя</w:t>
      </w:r>
    </w:p>
    <w:p w:rsidR="000D39D1" w:rsidRDefault="000D39D1" w:rsidP="00730867">
      <w:pPr>
        <w:suppressAutoHyphens/>
        <w:jc w:val="both"/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2655"/>
        <w:gridCol w:w="2513"/>
        <w:gridCol w:w="1842"/>
        <w:gridCol w:w="2268"/>
      </w:tblGrid>
      <w:tr w:rsidR="00730867" w:rsidRPr="00693ECA" w:rsidTr="00467D7D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center"/>
            </w:pPr>
            <w:r w:rsidRPr="00693ECA">
              <w:t xml:space="preserve">№ </w:t>
            </w:r>
            <w:proofErr w:type="gramStart"/>
            <w:r w:rsidRPr="00693ECA">
              <w:t>п</w:t>
            </w:r>
            <w:proofErr w:type="gramEnd"/>
            <w:r w:rsidRPr="00693ECA">
              <w:t>/п</w:t>
            </w:r>
          </w:p>
        </w:tc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center"/>
            </w:pPr>
            <w:r w:rsidRPr="00693ECA">
              <w:t>Котельная</w:t>
            </w:r>
          </w:p>
        </w:tc>
        <w:tc>
          <w:tcPr>
            <w:tcW w:w="2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</w:pPr>
            <w:r w:rsidRPr="00693ECA">
              <w:t>Установленная мощность, Гкал/</w:t>
            </w:r>
            <w:proofErr w:type="gramStart"/>
            <w:r w:rsidRPr="00693ECA">
              <w:t>ч</w:t>
            </w:r>
            <w:proofErr w:type="gramEnd"/>
            <w:r w:rsidRPr="00693ECA">
              <w:t xml:space="preserve">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center"/>
            </w:pPr>
            <w:r w:rsidRPr="00693ECA">
              <w:t>Подключенная нагрузка, Гкал/</w:t>
            </w:r>
            <w:proofErr w:type="gramStart"/>
            <w:r w:rsidRPr="00693ECA">
              <w:t>ч</w:t>
            </w:r>
            <w:proofErr w:type="gramEnd"/>
            <w:r w:rsidRPr="00693ECA"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</w:pPr>
            <w:r w:rsidRPr="00693ECA">
              <w:t xml:space="preserve">Расход сетевой воды, </w:t>
            </w:r>
            <w:proofErr w:type="gramStart"/>
            <w:r w:rsidRPr="00693ECA">
              <w:t>м</w:t>
            </w:r>
            <w:proofErr w:type="gramEnd"/>
            <w:r w:rsidRPr="00693ECA">
              <w:t>³/ч</w:t>
            </w:r>
          </w:p>
        </w:tc>
      </w:tr>
      <w:tr w:rsidR="00730867" w:rsidRPr="00693ECA" w:rsidTr="00467D7D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center"/>
            </w:pPr>
            <w:r w:rsidRPr="00693ECA">
              <w:t>1</w:t>
            </w: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</w:pPr>
            <w:r w:rsidRPr="00693ECA">
              <w:rPr>
                <w:b/>
                <w:bCs/>
              </w:rPr>
              <w:t xml:space="preserve">Котельная </w:t>
            </w:r>
            <w:r w:rsidRPr="00693ECA">
              <w:t>МУП «ПКС» с. Лебяжье</w:t>
            </w:r>
          </w:p>
        </w:tc>
        <w:tc>
          <w:tcPr>
            <w:tcW w:w="2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center"/>
            </w:pPr>
            <w:r w:rsidRPr="00693ECA">
              <w:t>1,00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693ECA" w:rsidRDefault="00730867" w:rsidP="00467D7D">
            <w:pPr>
              <w:pStyle w:val="ac"/>
              <w:suppressAutoHyphens/>
              <w:jc w:val="center"/>
            </w:pPr>
            <w:r w:rsidRPr="00693ECA">
              <w:t>0</w:t>
            </w:r>
            <w:r>
              <w:t>,333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</w:pPr>
            <w:r w:rsidRPr="00693ECA">
              <w:t>90</w:t>
            </w:r>
          </w:p>
        </w:tc>
      </w:tr>
      <w:tr w:rsidR="00730867" w:rsidRPr="00693ECA" w:rsidTr="00467D7D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both"/>
              <w:rPr>
                <w:b/>
                <w:bCs/>
              </w:rPr>
            </w:pPr>
            <w:r w:rsidRPr="00693ECA">
              <w:t>итого</w:t>
            </w:r>
          </w:p>
        </w:tc>
        <w:tc>
          <w:tcPr>
            <w:tcW w:w="2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center"/>
              <w:rPr>
                <w:b/>
                <w:bCs/>
              </w:rPr>
            </w:pPr>
            <w:r w:rsidRPr="00693ECA">
              <w:rPr>
                <w:b/>
                <w:bCs/>
              </w:rPr>
              <w:t>1,00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</w:rPr>
            </w:pPr>
            <w:r w:rsidRPr="00693ECA">
              <w:rPr>
                <w:b/>
                <w:bCs/>
              </w:rPr>
              <w:t xml:space="preserve">0, </w:t>
            </w:r>
            <w:r>
              <w:rPr>
                <w:b/>
                <w:bCs/>
              </w:rPr>
              <w:t>333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snapToGrid w:val="0"/>
              <w:jc w:val="center"/>
            </w:pPr>
            <w:r w:rsidRPr="00693ECA">
              <w:t>90</w:t>
            </w:r>
          </w:p>
        </w:tc>
      </w:tr>
    </w:tbl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ab/>
        <w:t>Часть 8. Топливные балансы источников тепловой энергии и система обеспечения топливом.</w:t>
      </w:r>
    </w:p>
    <w:p w:rsidR="000D39D1" w:rsidRDefault="000D39D1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При составлении топливного баланса принимается теплота сгорания каменного угля 5100 ккал/кг.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Топливный баланс источников тепловой энергии с указанием вида и количества основного топлива приведен в табл. 2.8.1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0D39D1" w:rsidRDefault="000D39D1" w:rsidP="00730867">
      <w:pPr>
        <w:suppressAutoHyphens/>
        <w:jc w:val="both"/>
        <w:rPr>
          <w:sz w:val="26"/>
          <w:szCs w:val="22"/>
        </w:rPr>
      </w:pPr>
    </w:p>
    <w:p w:rsidR="000D39D1" w:rsidRDefault="000D39D1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2"/>
          <w:szCs w:val="22"/>
        </w:rPr>
      </w:pPr>
      <w:r w:rsidRPr="002C1B33">
        <w:rPr>
          <w:sz w:val="26"/>
          <w:szCs w:val="22"/>
        </w:rPr>
        <w:lastRenderedPageBreak/>
        <w:t>Таблица 2.8.1. топливный баланс источников тепл</w:t>
      </w:r>
      <w:r w:rsidRPr="002C1B33">
        <w:rPr>
          <w:sz w:val="26"/>
          <w:szCs w:val="22"/>
        </w:rPr>
        <w:t>о</w:t>
      </w:r>
      <w:r w:rsidRPr="002C1B33">
        <w:rPr>
          <w:sz w:val="26"/>
          <w:szCs w:val="22"/>
        </w:rPr>
        <w:t>вой энергии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"/>
        <w:gridCol w:w="2238"/>
        <w:gridCol w:w="2040"/>
        <w:gridCol w:w="930"/>
        <w:gridCol w:w="1307"/>
        <w:gridCol w:w="1559"/>
        <w:gridCol w:w="1417"/>
      </w:tblGrid>
      <w:tr w:rsidR="00730867" w:rsidTr="00467D7D">
        <w:trPr>
          <w:trHeight w:val="1320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Котлоагрегаты (осно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ные)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w w:val="101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основного топлива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w w:val="101"/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 xml:space="preserve">Производство тепловой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w w:val="101"/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Удельный расход топлива на выработку 1Гкал, кг/Гкал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Расход  топлива на выр</w:t>
            </w:r>
            <w:r>
              <w:rPr>
                <w:w w:val="101"/>
                <w:sz w:val="22"/>
                <w:szCs w:val="22"/>
              </w:rPr>
              <w:t>а</w:t>
            </w:r>
            <w:r>
              <w:rPr>
                <w:w w:val="101"/>
                <w:sz w:val="22"/>
                <w:szCs w:val="22"/>
              </w:rPr>
              <w:t>ботку  тепла,  т/год</w:t>
            </w:r>
          </w:p>
        </w:tc>
      </w:tr>
      <w:tr w:rsidR="00730867" w:rsidTr="00467D7D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Котельная </w:t>
            </w:r>
            <w:r>
              <w:t>МУП «ПКС» с. Лебяжье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FA0010" w:rsidRDefault="00730867" w:rsidP="00467D7D">
            <w:pPr>
              <w:pStyle w:val="ac"/>
              <w:suppressAutoHyphens/>
            </w:pPr>
            <w:r w:rsidRPr="00FA0010">
              <w:t>КВр-0,58  – 1 шт.</w:t>
            </w:r>
          </w:p>
          <w:p w:rsidR="00730867" w:rsidRDefault="00730867" w:rsidP="00467D7D">
            <w:pPr>
              <w:suppressAutoHyphens/>
              <w:rPr>
                <w:sz w:val="22"/>
                <w:szCs w:val="22"/>
              </w:rPr>
            </w:pPr>
            <w:r w:rsidRPr="00FA0010">
              <w:t>КВр-0,63</w:t>
            </w:r>
            <w:r>
              <w:t xml:space="preserve"> </w:t>
            </w:r>
            <w:r w:rsidRPr="00FA0010">
              <w:t xml:space="preserve"> – 1 шт.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Уголь</w:t>
            </w: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947,146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324,92</w:t>
            </w:r>
          </w:p>
        </w:tc>
      </w:tr>
      <w:tr w:rsidR="00730867" w:rsidTr="00467D7D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947,146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343,05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693ECA" w:rsidRDefault="00730867" w:rsidP="00467D7D">
            <w:pPr>
              <w:pStyle w:val="ac"/>
              <w:suppressAutoHyphens/>
              <w:jc w:val="center"/>
              <w:rPr>
                <w:b/>
              </w:rPr>
            </w:pPr>
            <w:r>
              <w:rPr>
                <w:b/>
              </w:rPr>
              <w:t>324,92</w:t>
            </w:r>
          </w:p>
        </w:tc>
      </w:tr>
    </w:tbl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</w:p>
    <w:p w:rsidR="00730867" w:rsidRDefault="00730867" w:rsidP="00730867">
      <w:pPr>
        <w:suppressAutoHyphens/>
        <w:ind w:firstLine="709"/>
        <w:jc w:val="both"/>
        <w:rPr>
          <w:b/>
          <w:bCs/>
          <w:color w:val="000000"/>
          <w:sz w:val="26"/>
          <w:szCs w:val="22"/>
        </w:rPr>
      </w:pPr>
      <w:r>
        <w:rPr>
          <w:b/>
          <w:bCs/>
          <w:sz w:val="26"/>
          <w:szCs w:val="22"/>
        </w:rPr>
        <w:t>Часть 9. Технико-экономические показатели теплоснабжающей организации.</w:t>
      </w:r>
    </w:p>
    <w:p w:rsidR="00730867" w:rsidRDefault="00730867" w:rsidP="00730867">
      <w:pPr>
        <w:suppressAutoHyphens/>
        <w:jc w:val="both"/>
      </w:pPr>
      <w:r>
        <w:rPr>
          <w:b/>
          <w:bCs/>
          <w:color w:val="000000"/>
          <w:sz w:val="26"/>
          <w:szCs w:val="22"/>
        </w:rPr>
        <w:tab/>
      </w:r>
      <w:r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табл. 2.9.1.</w:t>
      </w:r>
    </w:p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sz w:val="22"/>
          <w:szCs w:val="22"/>
        </w:rPr>
      </w:pPr>
      <w:r w:rsidRPr="002C1B33">
        <w:rPr>
          <w:color w:val="000000"/>
          <w:spacing w:val="-5"/>
          <w:sz w:val="26"/>
          <w:szCs w:val="26"/>
        </w:rPr>
        <w:t xml:space="preserve">Таблица 2. 9.1.Технико-экономические показатели теплоснабжающей организации </w:t>
      </w:r>
      <w:r w:rsidRPr="002C1B33">
        <w:rPr>
          <w:sz w:val="22"/>
          <w:szCs w:val="22"/>
        </w:rPr>
        <w:t>МУП «ПКС»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730867" w:rsidTr="00467D7D">
        <w:trPr>
          <w:trHeight w:hRule="exact" w:val="451"/>
        </w:trPr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ind w:left="5"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«ПКС»</w:t>
            </w:r>
          </w:p>
        </w:tc>
      </w:tr>
      <w:tr w:rsidR="00730867" w:rsidTr="00467D7D">
        <w:trPr>
          <w:trHeight w:hRule="exact" w:val="451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ind w:left="5" w:right="28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Место расположение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организации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с. Павловск</w:t>
            </w:r>
          </w:p>
        </w:tc>
      </w:tr>
      <w:tr w:rsidR="00730867" w:rsidTr="00467D7D">
        <w:trPr>
          <w:trHeight w:hRule="exact" w:val="552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ind w:left="5"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Павловский  район</w:t>
            </w:r>
          </w:p>
        </w:tc>
      </w:tr>
      <w:tr w:rsidR="00730867" w:rsidTr="00467D7D">
        <w:trPr>
          <w:trHeight w:hRule="exact" w:val="526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ind w:left="7" w:right="28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napToGrid w:val="0"/>
              <w:spacing w:line="223" w:lineRule="exact"/>
              <w:ind w:right="7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659000, Алтайский край, Павловский район, с. Павловск, ул. Ленина, 1</w:t>
            </w:r>
          </w:p>
        </w:tc>
      </w:tr>
      <w:tr w:rsidR="00730867" w:rsidTr="00467D7D">
        <w:trPr>
          <w:trHeight w:hRule="exact" w:val="51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ind w:left="5" w:right="283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18" w:lineRule="exact"/>
              <w:ind w:right="727" w:firstLine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659000, Алтайский край, Павловский район, с. Павловск, ул. Ленина, 1</w:t>
            </w:r>
          </w:p>
        </w:tc>
      </w:tr>
      <w:tr w:rsidR="00730867" w:rsidTr="00467D7D">
        <w:trPr>
          <w:trHeight w:hRule="exact" w:val="51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23" w:lineRule="exact"/>
              <w:ind w:left="5" w:right="283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Фактический адрес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pacing w:line="218" w:lineRule="exact"/>
              <w:ind w:right="727" w:firstLine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659000, Алтайский край, Павловский район, с. Павловск, ул. Ленина, 1</w:t>
            </w:r>
          </w:p>
        </w:tc>
      </w:tr>
      <w:tr w:rsidR="00730867" w:rsidTr="00467D7D">
        <w:trPr>
          <w:trHeight w:hRule="exact" w:val="285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ind w:left="10"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 руководителя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Цыганков Сергей Сергеевич</w:t>
            </w:r>
          </w:p>
        </w:tc>
      </w:tr>
      <w:tr w:rsidR="00730867" w:rsidTr="00467D7D">
        <w:trPr>
          <w:trHeight w:hRule="exact" w:val="365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ind w:left="7"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 главного бухгалтера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Кацина Ольга Николаевна</w:t>
            </w:r>
          </w:p>
        </w:tc>
      </w:tr>
      <w:tr w:rsidR="00730867" w:rsidTr="00467D7D">
        <w:trPr>
          <w:trHeight w:hRule="exact" w:val="661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ind w:left="7" w:right="283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Контактные телефоны ((код) н</w:t>
            </w:r>
            <w:r>
              <w:rPr>
                <w:color w:val="000000"/>
                <w:spacing w:val="-5"/>
                <w:sz w:val="22"/>
                <w:szCs w:val="22"/>
              </w:rPr>
              <w:t>о</w:t>
            </w:r>
            <w:r>
              <w:rPr>
                <w:color w:val="000000"/>
                <w:spacing w:val="-5"/>
                <w:sz w:val="22"/>
                <w:szCs w:val="22"/>
              </w:rPr>
              <w:t>мер телефона)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8(38581)2-16-76</w:t>
            </w:r>
          </w:p>
        </w:tc>
      </w:tr>
      <w:tr w:rsidR="00730867" w:rsidTr="00467D7D">
        <w:trPr>
          <w:trHeight w:hRule="exact" w:val="254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ind w:left="2"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2261010222</w:t>
            </w:r>
          </w:p>
        </w:tc>
      </w:tr>
      <w:tr w:rsidR="00730867" w:rsidTr="00467D7D">
        <w:trPr>
          <w:trHeight w:hRule="exact" w:val="259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ind w:left="2" w:right="28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КПП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napToGrid w:val="0"/>
              <w:ind w:left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226101001</w:t>
            </w:r>
          </w:p>
        </w:tc>
      </w:tr>
      <w:tr w:rsidR="00730867" w:rsidTr="00467D7D">
        <w:trPr>
          <w:trHeight w:hRule="exact" w:val="259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ind w:left="2" w:right="28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1192225028566</w:t>
            </w:r>
          </w:p>
        </w:tc>
      </w:tr>
      <w:tr w:rsidR="00730867" w:rsidTr="00467D7D">
        <w:trPr>
          <w:trHeight w:hRule="exact" w:val="259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ind w:left="7" w:right="28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представления информ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ции: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730867" w:rsidRDefault="00730867" w:rsidP="00467D7D">
            <w:pPr>
              <w:shd w:val="clear" w:color="auto" w:fill="FFFFFF"/>
              <w:suppressAutoHyphens/>
              <w:snapToGrid w:val="0"/>
              <w:ind w:left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2024 год</w:t>
            </w:r>
          </w:p>
        </w:tc>
      </w:tr>
      <w:tr w:rsidR="00730867" w:rsidTr="00467D7D">
        <w:trPr>
          <w:trHeight w:hRule="exact" w:val="259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shd w:val="clear" w:color="auto" w:fill="FFFFFF"/>
              <w:suppressAutoHyphens/>
              <w:ind w:right="283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shd w:val="clear" w:color="auto" w:fill="FFFFFF"/>
              <w:suppressAutoHyphens/>
              <w:snapToGrid w:val="0"/>
              <w:ind w:left="2"/>
            </w:pPr>
          </w:p>
        </w:tc>
      </w:tr>
    </w:tbl>
    <w:p w:rsidR="00730867" w:rsidRPr="000401CD" w:rsidRDefault="00730867" w:rsidP="00730867">
      <w:pPr>
        <w:suppressAutoHyphens/>
        <w:spacing w:after="283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451"/>
        <w:gridCol w:w="1035"/>
        <w:gridCol w:w="1455"/>
        <w:gridCol w:w="1512"/>
        <w:gridCol w:w="2126"/>
      </w:tblGrid>
      <w:tr w:rsidR="00730867" w:rsidTr="00467D7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ценах (тарифах) на регулируемые товары и услуги и надбавках к этим ценам (тарифам):</w:t>
            </w: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тарифы на тепловую энергию для потребителей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с 01.01.2025г.  по 30.06.2025г.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с 01.07.2025г. по 31.12.2025г.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306E97">
              <w:rPr>
                <w:sz w:val="20"/>
                <w:szCs w:val="20"/>
              </w:rPr>
              <w:t xml:space="preserve">Решение № 411 от 11.12.2024г. Управления Алтайского края по государственному </w:t>
            </w:r>
            <w:r w:rsidRPr="00306E97">
              <w:rPr>
                <w:sz w:val="20"/>
                <w:szCs w:val="20"/>
              </w:rPr>
              <w:lastRenderedPageBreak/>
              <w:t>регулированию цен и тарифов)</w:t>
            </w:r>
            <w:proofErr w:type="gramEnd"/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одноставочный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Руб/Гкал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4353,97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4392,63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57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аварий на системах теплоснабжения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на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(суммарно за календарный год)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об инвестиционных программах</w:t>
            </w: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инвестиционной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мы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бойной и аварийной подачи тепловой энергии от источника до потребителя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начала и окончания  реализации инвестиционной программы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финансовых средствах, необходимых для реализации инвестиционной программы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исполненных за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вок на подключение к системе теплоснабжения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0867" w:rsidTr="00467D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резерве мощности системы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плоснабжения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0,664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0D39D1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</w:r>
    </w:p>
    <w:p w:rsidR="000D39D1" w:rsidRDefault="000D39D1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</w:pPr>
      <w:r>
        <w:rPr>
          <w:b/>
          <w:bCs/>
          <w:sz w:val="26"/>
          <w:szCs w:val="22"/>
        </w:rPr>
        <w:lastRenderedPageBreak/>
        <w:t>Часть 10. Цены и тарифы в сфере теплоснабжения</w:t>
      </w:r>
    </w:p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Динамика утвержденных тарифов с учетом последних трех лет приведена в табл.2.10.1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Таблица 2.10.1. Динамика тарифов на тепловую энергию теплоснабжающих организаций, действующих на территории МО Лебяжинский сельсовет (с учетом НДС)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1418"/>
        <w:gridCol w:w="1418"/>
        <w:gridCol w:w="1418"/>
        <w:gridCol w:w="1417"/>
        <w:gridCol w:w="1417"/>
        <w:gridCol w:w="1417"/>
      </w:tblGrid>
      <w:tr w:rsidR="00730867" w:rsidRPr="00584699" w:rsidTr="0046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с 01.07.2020</w:t>
            </w:r>
          </w:p>
          <w:p w:rsidR="00730867" w:rsidRPr="00306E9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-30.06.2021г.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с 01.07.2021</w:t>
            </w:r>
          </w:p>
          <w:p w:rsidR="00730867" w:rsidRPr="00306E9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-30.06.2022г.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с 01.07.2022</w:t>
            </w:r>
          </w:p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-30.11.2022г.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с 01.12.2022</w:t>
            </w:r>
          </w:p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-30.06.2024г.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с 01.07.2024</w:t>
            </w:r>
          </w:p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-30.06.2025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с 01.07.2025</w:t>
            </w:r>
          </w:p>
          <w:p w:rsidR="00730867" w:rsidRPr="00306E97" w:rsidRDefault="00730867" w:rsidP="00467D7D">
            <w:pPr>
              <w:pStyle w:val="ac"/>
              <w:suppressAutoHyphens/>
              <w:snapToGrid w:val="0"/>
              <w:rPr>
                <w:sz w:val="20"/>
                <w:szCs w:val="20"/>
              </w:rPr>
            </w:pPr>
            <w:r w:rsidRPr="00306E97">
              <w:rPr>
                <w:sz w:val="20"/>
                <w:szCs w:val="20"/>
              </w:rPr>
              <w:t>-31.12.2025 г.</w:t>
            </w:r>
          </w:p>
        </w:tc>
      </w:tr>
      <w:tr w:rsidR="00730867" w:rsidRPr="00584699" w:rsidTr="0046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both"/>
            </w:pPr>
            <w:r w:rsidRPr="00306E97">
              <w:t>Сумма,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2397,23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2531,80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2927,23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3820,65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4353,97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4392,63</w:t>
            </w:r>
          </w:p>
        </w:tc>
      </w:tr>
      <w:tr w:rsidR="00730867" w:rsidRPr="00584699" w:rsidTr="0046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both"/>
            </w:pPr>
            <w:r w:rsidRPr="00306E97">
              <w:t>% ро</w:t>
            </w:r>
            <w:r w:rsidRPr="00306E97">
              <w:t>с</w:t>
            </w:r>
            <w:r w:rsidRPr="00306E97"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13,51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23,38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12,25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306E97" w:rsidRDefault="00730867" w:rsidP="00467D7D">
            <w:pPr>
              <w:pStyle w:val="ac"/>
              <w:suppressAutoHyphens/>
              <w:snapToGrid w:val="0"/>
              <w:jc w:val="center"/>
            </w:pPr>
            <w:r w:rsidRPr="00306E97">
              <w:t>0,88</w:t>
            </w:r>
          </w:p>
        </w:tc>
      </w:tr>
    </w:tbl>
    <w:p w:rsidR="00730867" w:rsidRDefault="00730867" w:rsidP="00730867">
      <w:pPr>
        <w:suppressAutoHyphens/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ab/>
      </w:r>
    </w:p>
    <w:p w:rsidR="00730867" w:rsidRDefault="00730867" w:rsidP="00730867">
      <w:pPr>
        <w:suppressAutoHyphens/>
        <w:jc w:val="both"/>
      </w:pPr>
      <w:r>
        <w:rPr>
          <w:b/>
          <w:bCs/>
          <w:sz w:val="26"/>
          <w:szCs w:val="22"/>
        </w:rPr>
        <w:t>Часть 11. Описание существующих и технологических проблем в системах теплоснабжения посел</w:t>
      </w:r>
      <w:r>
        <w:rPr>
          <w:b/>
          <w:bCs/>
          <w:sz w:val="26"/>
          <w:szCs w:val="22"/>
        </w:rPr>
        <w:t>е</w:t>
      </w:r>
      <w:r>
        <w:rPr>
          <w:b/>
          <w:bCs/>
          <w:sz w:val="26"/>
          <w:szCs w:val="22"/>
        </w:rPr>
        <w:t>ния</w:t>
      </w:r>
    </w:p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>Из статьи 23 Федерального закона от 27 июля 2010 года №190-ФЗ "О теплоснабжении" следует: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Статья 23. Организация развития систем теплоснабжения поселений, горо</w:t>
      </w:r>
      <w:r>
        <w:rPr>
          <w:sz w:val="26"/>
          <w:szCs w:val="22"/>
        </w:rPr>
        <w:t>д</w:t>
      </w:r>
      <w:r>
        <w:rPr>
          <w:sz w:val="26"/>
          <w:szCs w:val="22"/>
        </w:rPr>
        <w:t>ских округов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 xml:space="preserve">1. Развитие систем теплоснабжения поселений, городских округов осуществляется в целях удовлетворения спроса на тепловую энергию, теплоноситель и </w:t>
      </w:r>
      <w:proofErr w:type="spellStart"/>
      <w:proofErr w:type="gramStart"/>
      <w:r>
        <w:rPr>
          <w:sz w:val="26"/>
          <w:szCs w:val="22"/>
        </w:rPr>
        <w:t>и</w:t>
      </w:r>
      <w:proofErr w:type="spellEnd"/>
      <w:proofErr w:type="gramEnd"/>
      <w:r>
        <w:rPr>
          <w:sz w:val="26"/>
          <w:szCs w:val="22"/>
        </w:rPr>
        <w:t xml:space="preserve">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</w:t>
      </w:r>
      <w:r>
        <w:rPr>
          <w:sz w:val="26"/>
          <w:szCs w:val="22"/>
        </w:rPr>
        <w:t>з</w:t>
      </w:r>
      <w:r>
        <w:rPr>
          <w:sz w:val="26"/>
          <w:szCs w:val="22"/>
        </w:rPr>
        <w:t>вития и внедрения энергосберегающих технологий.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2. 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</w:t>
      </w:r>
      <w:r>
        <w:rPr>
          <w:sz w:val="26"/>
          <w:szCs w:val="22"/>
        </w:rPr>
        <w:t>о</w:t>
      </w:r>
      <w:r>
        <w:rPr>
          <w:sz w:val="26"/>
          <w:szCs w:val="22"/>
        </w:rPr>
        <w:t>родского округа.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3. Уполномоченные в соответствии с настоящим Федеральным законом о</w:t>
      </w:r>
      <w:r>
        <w:rPr>
          <w:sz w:val="26"/>
          <w:szCs w:val="22"/>
        </w:rPr>
        <w:t>р</w:t>
      </w:r>
      <w:r>
        <w:rPr>
          <w:sz w:val="26"/>
          <w:szCs w:val="22"/>
        </w:rPr>
        <w:t>ганы должны осуществлять разработку, утверждение и ежегодную актуализацию схем теплоснабжения, которые должны содержать: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1) определение условий организации централизованного теплоснабжения, индивидуального теплоснабжения, а также поквартирного теплоснабжения;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2) решение о загрузке источников тепловой энергии, принятые в соответствии со схемой теплоснабжения;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3) графики совместной работы источников тепловой энергии, функционирующих в режиме комбинированной выработки электрической и тепловой энергии, и котельных, в том числе график перевода котельных в "Пиковый" режим фун</w:t>
      </w:r>
      <w:r>
        <w:rPr>
          <w:sz w:val="26"/>
          <w:szCs w:val="22"/>
        </w:rPr>
        <w:t>к</w:t>
      </w:r>
      <w:r>
        <w:rPr>
          <w:sz w:val="26"/>
          <w:szCs w:val="22"/>
        </w:rPr>
        <w:t>ционирования;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4) меры по консервации избыточных источников те</w:t>
      </w:r>
      <w:r>
        <w:rPr>
          <w:sz w:val="26"/>
          <w:szCs w:val="22"/>
        </w:rPr>
        <w:t>п</w:t>
      </w:r>
      <w:r>
        <w:rPr>
          <w:sz w:val="26"/>
          <w:szCs w:val="22"/>
        </w:rPr>
        <w:t>ловой энергии;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5) меры по переоборудованию котельных в источники комбинированной выработки электрической и тепл</w:t>
      </w:r>
      <w:r>
        <w:rPr>
          <w:sz w:val="26"/>
          <w:szCs w:val="22"/>
        </w:rPr>
        <w:t>о</w:t>
      </w:r>
      <w:r>
        <w:rPr>
          <w:sz w:val="26"/>
          <w:szCs w:val="22"/>
        </w:rPr>
        <w:t>вой энергии;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6) радиус эффективного теплоснабжения, позволяющий определить условия, при которых подключение тепло потребляющих установок к системе теплоснабжения целесообразно вследствие увеличения совокупных расходов в указанной си</w:t>
      </w:r>
      <w:r>
        <w:rPr>
          <w:sz w:val="26"/>
          <w:szCs w:val="22"/>
        </w:rPr>
        <w:t>с</w:t>
      </w:r>
      <w:r>
        <w:rPr>
          <w:sz w:val="26"/>
          <w:szCs w:val="22"/>
        </w:rPr>
        <w:t>теме;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lastRenderedPageBreak/>
        <w:tab/>
        <w:t>7) оптимальный температурный график и оценку затрат при необходимости его изменения.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 xml:space="preserve">В настоящее время </w:t>
      </w:r>
      <w:r w:rsidRPr="00306E97">
        <w:rPr>
          <w:sz w:val="26"/>
          <w:szCs w:val="22"/>
        </w:rPr>
        <w:t>(2025 год)</w:t>
      </w:r>
      <w:r>
        <w:rPr>
          <w:sz w:val="26"/>
          <w:szCs w:val="22"/>
        </w:rPr>
        <w:t xml:space="preserve"> сложилась следующая ситуация с централизованным теплоснабжением МО Л</w:t>
      </w:r>
      <w:r>
        <w:rPr>
          <w:sz w:val="26"/>
          <w:szCs w:val="22"/>
        </w:rPr>
        <w:t>е</w:t>
      </w:r>
      <w:r>
        <w:rPr>
          <w:sz w:val="26"/>
          <w:szCs w:val="22"/>
        </w:rPr>
        <w:t>бяжинский сельсовет: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Анализ расчетов тепловой мощности показал, что в зависимости от тепловой мощности источника теплоты системы теплоснабжения можно классифицировать по следующим категориям: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- централизованные более 20 Гкал/час;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 xml:space="preserve">- умеренно </w:t>
      </w:r>
      <w:proofErr w:type="gramStart"/>
      <w:r>
        <w:rPr>
          <w:sz w:val="26"/>
          <w:szCs w:val="22"/>
        </w:rPr>
        <w:t>централизованное</w:t>
      </w:r>
      <w:proofErr w:type="gramEnd"/>
      <w:r>
        <w:rPr>
          <w:sz w:val="26"/>
          <w:szCs w:val="22"/>
        </w:rPr>
        <w:t xml:space="preserve"> от 3 до 20 Гкал/час;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 xml:space="preserve">- </w:t>
      </w:r>
      <w:proofErr w:type="gramStart"/>
      <w:r>
        <w:rPr>
          <w:sz w:val="26"/>
          <w:szCs w:val="22"/>
        </w:rPr>
        <w:t>децентрализованное</w:t>
      </w:r>
      <w:proofErr w:type="gramEnd"/>
      <w:r>
        <w:rPr>
          <w:sz w:val="26"/>
          <w:szCs w:val="22"/>
        </w:rPr>
        <w:t xml:space="preserve"> от 1 до 3 Гкал/час;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sz w:val="26"/>
          <w:szCs w:val="22"/>
        </w:rPr>
        <w:tab/>
        <w:t>- автономные от 0,1 до 1 Гкал/час;</w:t>
      </w:r>
    </w:p>
    <w:p w:rsidR="00730867" w:rsidRDefault="00730867" w:rsidP="00730867">
      <w:pPr>
        <w:suppressAutoHyphens/>
        <w:jc w:val="both"/>
      </w:pPr>
      <w:r>
        <w:rPr>
          <w:sz w:val="26"/>
          <w:szCs w:val="22"/>
        </w:rPr>
        <w:t>- местные до 0,1 Гкал/час.</w:t>
      </w:r>
    </w:p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sz w:val="20"/>
          <w:szCs w:val="20"/>
        </w:rPr>
      </w:pPr>
      <w:r>
        <w:rPr>
          <w:sz w:val="26"/>
          <w:szCs w:val="22"/>
        </w:rPr>
        <w:tab/>
        <w:t>Таблица 2.11.1. Категории тепловой мощности котельной МО Лебяжинский сельсовет Павловского района Алтайского края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415"/>
        <w:gridCol w:w="750"/>
        <w:gridCol w:w="795"/>
        <w:gridCol w:w="977"/>
        <w:gridCol w:w="992"/>
        <w:gridCol w:w="2126"/>
        <w:gridCol w:w="1418"/>
      </w:tblGrid>
      <w:tr w:rsidR="00730867" w:rsidTr="00467D7D">
        <w:trPr>
          <w:trHeight w:val="1364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Тепловая мощность</w:t>
            </w:r>
            <w:proofErr w:type="gramStart"/>
            <w:r>
              <w:rPr>
                <w:kern w:val="1"/>
                <w:sz w:val="20"/>
                <w:szCs w:val="20"/>
              </w:rPr>
              <w:t xml:space="preserve"> ,</w:t>
            </w:r>
            <w:proofErr w:type="gramEnd"/>
            <w:r>
              <w:rPr>
                <w:kern w:val="1"/>
                <w:sz w:val="20"/>
                <w:szCs w:val="20"/>
              </w:rPr>
              <w:t xml:space="preserve"> Гкал/ч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Подключенная нагрузка, Гкал/</w:t>
            </w:r>
            <w:proofErr w:type="gramStart"/>
            <w:r>
              <w:rPr>
                <w:kern w:val="1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резерв (дефицит) мощности, Гкал/</w:t>
            </w:r>
            <w:proofErr w:type="gramStart"/>
            <w:r>
              <w:rPr>
                <w:kern w:val="1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Загрузка котельной, % от располагаемой мощности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классификации котельных по тепловой мощн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proofErr w:type="gramStart"/>
            <w:r>
              <w:rPr>
                <w:sz w:val="20"/>
                <w:szCs w:val="20"/>
              </w:rPr>
              <w:t>Категории классификации котельных по тепловой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грузки</w:t>
            </w:r>
            <w:proofErr w:type="gramEnd"/>
          </w:p>
        </w:tc>
      </w:tr>
      <w:tr w:rsidR="00730867" w:rsidTr="00467D7D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Котельная </w:t>
            </w:r>
            <w:r>
              <w:t>МУП «ПКС» с. Лебяжье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0,333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8014BD" w:rsidRDefault="00730867" w:rsidP="00467D7D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дец</w:t>
            </w:r>
            <w:r w:rsidRPr="008014BD">
              <w:rPr>
                <w:sz w:val="22"/>
                <w:szCs w:val="22"/>
              </w:rPr>
              <w:t>ентрализованная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8014BD" w:rsidRDefault="00730867" w:rsidP="00467D7D">
            <w:pPr>
              <w:suppressAutoHyphens/>
              <w:jc w:val="both"/>
              <w:rPr>
                <w:sz w:val="22"/>
                <w:szCs w:val="22"/>
              </w:rPr>
            </w:pPr>
            <w:r w:rsidRPr="008014BD">
              <w:rPr>
                <w:sz w:val="22"/>
                <w:szCs w:val="22"/>
              </w:rPr>
              <w:t>автоно</w:t>
            </w:r>
            <w:r w:rsidRPr="008014BD">
              <w:rPr>
                <w:sz w:val="22"/>
                <w:szCs w:val="22"/>
              </w:rPr>
              <w:t>м</w:t>
            </w:r>
            <w:r w:rsidRPr="008014BD">
              <w:rPr>
                <w:sz w:val="22"/>
                <w:szCs w:val="22"/>
              </w:rPr>
              <w:t>ная</w:t>
            </w:r>
          </w:p>
        </w:tc>
      </w:tr>
      <w:tr w:rsidR="00730867" w:rsidTr="00467D7D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0,333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F3473E" w:rsidRDefault="00730867" w:rsidP="00467D7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Pr="00F3473E" w:rsidRDefault="00730867" w:rsidP="00467D7D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730867" w:rsidRDefault="00730867" w:rsidP="00730867">
      <w:pPr>
        <w:suppressAutoHyphens/>
        <w:ind w:firstLine="708"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ind w:firstLine="708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Тепловые сети также оцениваются по значению тепловой напряженности - отношению тепловой нагрузки в Гкал к протяженности сети в </w:t>
      </w:r>
      <w:proofErr w:type="gramStart"/>
      <w:r>
        <w:rPr>
          <w:sz w:val="26"/>
          <w:szCs w:val="22"/>
        </w:rPr>
        <w:t>км</w:t>
      </w:r>
      <w:proofErr w:type="gramEnd"/>
      <w:r>
        <w:rPr>
          <w:sz w:val="26"/>
          <w:szCs w:val="22"/>
        </w:rPr>
        <w:t>.</w:t>
      </w:r>
    </w:p>
    <w:p w:rsidR="00730867" w:rsidRDefault="00730867" w:rsidP="00730867">
      <w:pPr>
        <w:suppressAutoHyphens/>
        <w:jc w:val="both"/>
        <w:rPr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0"/>
          <w:szCs w:val="20"/>
        </w:rPr>
      </w:pPr>
      <w:r>
        <w:rPr>
          <w:sz w:val="26"/>
          <w:szCs w:val="22"/>
        </w:rPr>
        <w:t>Таблица 2.11.4. Тепловая напряженность теплоснабжающих организаций, действующих на территории МО Леб</w:t>
      </w:r>
      <w:r>
        <w:rPr>
          <w:sz w:val="26"/>
          <w:szCs w:val="22"/>
        </w:rPr>
        <w:t>я</w:t>
      </w:r>
      <w:r>
        <w:rPr>
          <w:sz w:val="26"/>
          <w:szCs w:val="22"/>
        </w:rPr>
        <w:t>жинский сельсовет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356"/>
        <w:gridCol w:w="1170"/>
        <w:gridCol w:w="1235"/>
        <w:gridCol w:w="1120"/>
        <w:gridCol w:w="1120"/>
        <w:gridCol w:w="1120"/>
        <w:gridCol w:w="1464"/>
      </w:tblGrid>
      <w:tr w:rsidR="00730867" w:rsidTr="00467D7D">
        <w:trPr>
          <w:trHeight w:val="128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длина трубопров</w:t>
            </w:r>
            <w:r>
              <w:rPr>
                <w:kern w:val="1"/>
                <w:sz w:val="20"/>
                <w:szCs w:val="20"/>
              </w:rPr>
              <w:t>о</w:t>
            </w:r>
            <w:r>
              <w:rPr>
                <w:kern w:val="1"/>
                <w:sz w:val="20"/>
                <w:szCs w:val="20"/>
              </w:rPr>
              <w:t>дов т</w:t>
            </w:r>
            <w:r>
              <w:rPr>
                <w:kern w:val="1"/>
                <w:sz w:val="20"/>
                <w:szCs w:val="20"/>
              </w:rPr>
              <w:t>е</w:t>
            </w:r>
            <w:r>
              <w:rPr>
                <w:kern w:val="1"/>
                <w:sz w:val="20"/>
                <w:szCs w:val="20"/>
              </w:rPr>
              <w:t>посети, км</w:t>
            </w:r>
          </w:p>
        </w:tc>
        <w:tc>
          <w:tcPr>
            <w:tcW w:w="1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Подключе</w:t>
            </w:r>
            <w:r>
              <w:rPr>
                <w:kern w:val="1"/>
                <w:sz w:val="20"/>
                <w:szCs w:val="20"/>
              </w:rPr>
              <w:t>н</w:t>
            </w:r>
            <w:r>
              <w:rPr>
                <w:kern w:val="1"/>
                <w:sz w:val="20"/>
                <w:szCs w:val="20"/>
              </w:rPr>
              <w:t>ная н</w:t>
            </w:r>
            <w:r>
              <w:rPr>
                <w:kern w:val="1"/>
                <w:sz w:val="20"/>
                <w:szCs w:val="20"/>
              </w:rPr>
              <w:t>а</w:t>
            </w:r>
            <w:r>
              <w:rPr>
                <w:kern w:val="1"/>
                <w:sz w:val="20"/>
                <w:szCs w:val="20"/>
              </w:rPr>
              <w:t>грузка</w:t>
            </w:r>
            <w:proofErr w:type="gramStart"/>
            <w:r>
              <w:rPr>
                <w:kern w:val="1"/>
                <w:sz w:val="20"/>
                <w:szCs w:val="20"/>
              </w:rPr>
              <w:t xml:space="preserve"> ,</w:t>
            </w:r>
            <w:proofErr w:type="gramEnd"/>
            <w:r>
              <w:rPr>
                <w:kern w:val="1"/>
                <w:sz w:val="20"/>
                <w:szCs w:val="20"/>
              </w:rPr>
              <w:t xml:space="preserve"> Гкал/ч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Те</w:t>
            </w:r>
            <w:r>
              <w:rPr>
                <w:kern w:val="1"/>
                <w:sz w:val="20"/>
                <w:szCs w:val="20"/>
              </w:rPr>
              <w:t>п</w:t>
            </w:r>
            <w:r>
              <w:rPr>
                <w:kern w:val="1"/>
                <w:sz w:val="20"/>
                <w:szCs w:val="20"/>
              </w:rPr>
              <w:t>ловая мощность котел</w:t>
            </w:r>
            <w:r>
              <w:rPr>
                <w:kern w:val="1"/>
                <w:sz w:val="20"/>
                <w:szCs w:val="20"/>
              </w:rPr>
              <w:t>ь</w:t>
            </w:r>
            <w:r>
              <w:rPr>
                <w:kern w:val="1"/>
                <w:sz w:val="20"/>
                <w:szCs w:val="20"/>
              </w:rPr>
              <w:t>ных, Гкал/</w:t>
            </w:r>
            <w:proofErr w:type="gramStart"/>
            <w:r>
              <w:rPr>
                <w:kern w:val="1"/>
                <w:sz w:val="20"/>
                <w:szCs w:val="20"/>
              </w:rPr>
              <w:t>ч</w:t>
            </w:r>
            <w:proofErr w:type="gramEnd"/>
            <w:r>
              <w:rPr>
                <w:kern w:val="1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тепловая напряже</w:t>
            </w:r>
            <w:r>
              <w:rPr>
                <w:kern w:val="1"/>
                <w:sz w:val="20"/>
                <w:szCs w:val="20"/>
              </w:rPr>
              <w:t>н</w:t>
            </w:r>
            <w:r>
              <w:rPr>
                <w:kern w:val="1"/>
                <w:sz w:val="20"/>
                <w:szCs w:val="20"/>
              </w:rPr>
              <w:t>ность по нагру</w:t>
            </w:r>
            <w:r>
              <w:rPr>
                <w:kern w:val="1"/>
                <w:sz w:val="20"/>
                <w:szCs w:val="20"/>
              </w:rPr>
              <w:t>з</w:t>
            </w:r>
            <w:r>
              <w:rPr>
                <w:kern w:val="1"/>
                <w:sz w:val="20"/>
                <w:szCs w:val="20"/>
              </w:rPr>
              <w:t>ке, Гкал/</w:t>
            </w:r>
            <w:proofErr w:type="gramStart"/>
            <w:r>
              <w:rPr>
                <w:kern w:val="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напряже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по мощн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сти, </w:t>
            </w:r>
            <w:r>
              <w:rPr>
                <w:kern w:val="1"/>
                <w:sz w:val="20"/>
                <w:szCs w:val="20"/>
              </w:rPr>
              <w:t>Гкал/</w:t>
            </w:r>
            <w:proofErr w:type="gramStart"/>
            <w:r>
              <w:rPr>
                <w:kern w:val="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</w:pPr>
            <w:r>
              <w:rPr>
                <w:sz w:val="20"/>
                <w:szCs w:val="20"/>
              </w:rPr>
              <w:t>Оптимал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величина тепловой напр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женности, </w:t>
            </w:r>
            <w:r>
              <w:rPr>
                <w:kern w:val="1"/>
                <w:sz w:val="20"/>
                <w:szCs w:val="20"/>
              </w:rPr>
              <w:t>Гкал/</w:t>
            </w:r>
            <w:proofErr w:type="gramStart"/>
            <w:r>
              <w:rPr>
                <w:kern w:val="1"/>
                <w:sz w:val="20"/>
                <w:szCs w:val="20"/>
              </w:rPr>
              <w:t>км</w:t>
            </w:r>
            <w:proofErr w:type="gramEnd"/>
          </w:p>
        </w:tc>
      </w:tr>
      <w:tr w:rsidR="00730867" w:rsidTr="00467D7D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Котельная </w:t>
            </w:r>
            <w:r>
              <w:t>МУП «ПКС» с. Леб</w:t>
            </w:r>
            <w:r>
              <w:t>я</w:t>
            </w:r>
            <w:r>
              <w:t>жье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0,497</w:t>
            </w:r>
          </w:p>
        </w:tc>
        <w:tc>
          <w:tcPr>
            <w:tcW w:w="1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0,333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hd w:val="clear" w:color="auto" w:fill="FFFFFF"/>
              <w:snapToGrid w:val="0"/>
              <w:jc w:val="center"/>
            </w:pPr>
            <w:r>
              <w:t>0,67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shd w:val="clear" w:color="auto" w:fill="FFFFFF"/>
              <w:snapToGrid w:val="0"/>
              <w:jc w:val="center"/>
            </w:pPr>
            <w:r>
              <w:t>2,01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shd w:val="clear" w:color="auto" w:fill="FFFFFF"/>
              <w:snapToGrid w:val="0"/>
              <w:jc w:val="center"/>
            </w:pPr>
            <w:r>
              <w:t>1,408</w:t>
            </w:r>
          </w:p>
        </w:tc>
      </w:tr>
      <w:tr w:rsidR="00730867" w:rsidTr="00467D7D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snapToGrid w:val="0"/>
              <w:jc w:val="center"/>
            </w:pPr>
          </w:p>
        </w:tc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0,497</w:t>
            </w:r>
          </w:p>
        </w:tc>
        <w:tc>
          <w:tcPr>
            <w:tcW w:w="1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0,333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0,67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2,01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hd w:val="clear" w:color="auto" w:fill="FFFFFF"/>
              <w:snapToGrid w:val="0"/>
              <w:jc w:val="center"/>
            </w:pPr>
            <w:r>
              <w:t>1,408</w:t>
            </w:r>
          </w:p>
        </w:tc>
      </w:tr>
    </w:tbl>
    <w:p w:rsidR="00730867" w:rsidRDefault="00730867" w:rsidP="00730867">
      <w:pPr>
        <w:shd w:val="clear" w:color="auto" w:fill="FFFFFF"/>
        <w:jc w:val="both"/>
      </w:pP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Описание технологических проблем системы теплоснабжения МО Лебяжинский сел</w:t>
      </w:r>
      <w:r>
        <w:rPr>
          <w:sz w:val="26"/>
          <w:szCs w:val="22"/>
        </w:rPr>
        <w:t>ь</w:t>
      </w:r>
      <w:r>
        <w:rPr>
          <w:sz w:val="26"/>
          <w:szCs w:val="22"/>
        </w:rPr>
        <w:t>совет дающую низкую эффективность теплоснабжения: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</w:r>
      <w:r>
        <w:rPr>
          <w:i/>
          <w:iCs/>
          <w:sz w:val="26"/>
          <w:szCs w:val="22"/>
        </w:rPr>
        <w:t xml:space="preserve">- </w:t>
      </w:r>
      <w:r>
        <w:rPr>
          <w:sz w:val="26"/>
          <w:szCs w:val="22"/>
        </w:rPr>
        <w:t xml:space="preserve">высокие </w:t>
      </w:r>
      <w:r w:rsidRPr="00AA5D24">
        <w:rPr>
          <w:sz w:val="26"/>
          <w:szCs w:val="22"/>
          <w:shd w:val="clear" w:color="auto" w:fill="FFFFFF"/>
        </w:rPr>
        <w:t>тепловые потери 22,4% связаны</w:t>
      </w:r>
      <w:r>
        <w:rPr>
          <w:sz w:val="26"/>
          <w:szCs w:val="22"/>
        </w:rPr>
        <w:t xml:space="preserve"> с плохим состоянием теплоизоляции трубопроводов тепловых с</w:t>
      </w:r>
      <w:r>
        <w:rPr>
          <w:sz w:val="26"/>
          <w:szCs w:val="22"/>
        </w:rPr>
        <w:t>е</w:t>
      </w:r>
      <w:r>
        <w:rPr>
          <w:sz w:val="26"/>
          <w:szCs w:val="22"/>
        </w:rPr>
        <w:t>тей;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- высокая степень износа котельного оборудования и тепловых сетей;</w:t>
      </w:r>
    </w:p>
    <w:p w:rsidR="0073086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- гидравлическая разбалансировка отдельных участков тепловой сети приводит к изменению  реального ра</w:t>
      </w:r>
      <w:r>
        <w:rPr>
          <w:sz w:val="26"/>
          <w:szCs w:val="22"/>
        </w:rPr>
        <w:t>с</w:t>
      </w:r>
      <w:r>
        <w:rPr>
          <w:sz w:val="26"/>
          <w:szCs w:val="22"/>
        </w:rPr>
        <w:t>пределения расходов относительно расчетных;</w:t>
      </w:r>
    </w:p>
    <w:p w:rsidR="00730867" w:rsidRPr="00571757" w:rsidRDefault="00730867" w:rsidP="00730867">
      <w:pPr>
        <w:jc w:val="both"/>
        <w:rPr>
          <w:sz w:val="26"/>
          <w:szCs w:val="22"/>
        </w:rPr>
      </w:pPr>
      <w:r>
        <w:rPr>
          <w:sz w:val="26"/>
          <w:szCs w:val="22"/>
        </w:rPr>
        <w:tab/>
        <w:t>- высокая стоимость топлива.</w:t>
      </w:r>
    </w:p>
    <w:p w:rsidR="00730867" w:rsidRDefault="00730867" w:rsidP="00730867">
      <w:pPr>
        <w:jc w:val="both"/>
      </w:pPr>
      <w:r>
        <w:rPr>
          <w:b/>
          <w:bCs/>
          <w:sz w:val="26"/>
          <w:szCs w:val="22"/>
        </w:rPr>
        <w:tab/>
        <w:t>Глава 2. Перспективное потребление тепловой энергии на цели теплосна</w:t>
      </w:r>
      <w:r>
        <w:rPr>
          <w:b/>
          <w:bCs/>
          <w:sz w:val="26"/>
          <w:szCs w:val="22"/>
        </w:rPr>
        <w:t>б</w:t>
      </w:r>
      <w:r>
        <w:rPr>
          <w:b/>
          <w:bCs/>
          <w:sz w:val="26"/>
          <w:szCs w:val="22"/>
        </w:rPr>
        <w:t>жения</w:t>
      </w:r>
    </w:p>
    <w:p w:rsidR="00730867" w:rsidRDefault="00730867" w:rsidP="00730867">
      <w:pPr>
        <w:jc w:val="both"/>
        <w:rPr>
          <w:b/>
          <w:bCs/>
          <w:sz w:val="26"/>
          <w:szCs w:val="22"/>
        </w:rPr>
      </w:pPr>
      <w:r>
        <w:lastRenderedPageBreak/>
        <w:tab/>
      </w:r>
    </w:p>
    <w:p w:rsidR="00730867" w:rsidRDefault="00730867" w:rsidP="00730867">
      <w:pPr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ab/>
        <w:t>Часть 1. Данные базового уровня потребления т</w:t>
      </w:r>
      <w:r>
        <w:rPr>
          <w:b/>
          <w:bCs/>
          <w:sz w:val="26"/>
          <w:szCs w:val="22"/>
        </w:rPr>
        <w:t>е</w:t>
      </w:r>
      <w:r>
        <w:rPr>
          <w:b/>
          <w:bCs/>
          <w:sz w:val="26"/>
          <w:szCs w:val="22"/>
        </w:rPr>
        <w:t>пла на теплоснабжения</w:t>
      </w:r>
    </w:p>
    <w:p w:rsidR="00730867" w:rsidRDefault="00730867" w:rsidP="00730867">
      <w:pPr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ab/>
      </w:r>
    </w:p>
    <w:p w:rsidR="00730867" w:rsidRDefault="00730867" w:rsidP="00730867">
      <w:pPr>
        <w:jc w:val="both"/>
      </w:pPr>
      <w:r>
        <w:rPr>
          <w:b/>
          <w:bCs/>
          <w:sz w:val="26"/>
          <w:szCs w:val="22"/>
        </w:rPr>
        <w:tab/>
      </w:r>
      <w:r>
        <w:rPr>
          <w:sz w:val="26"/>
          <w:szCs w:val="22"/>
        </w:rPr>
        <w:t>Данные базового уровня потребления тепла на цели теплоснабжения представл</w:t>
      </w:r>
      <w:r>
        <w:rPr>
          <w:sz w:val="26"/>
          <w:szCs w:val="22"/>
        </w:rPr>
        <w:t>е</w:t>
      </w:r>
      <w:r>
        <w:rPr>
          <w:sz w:val="26"/>
          <w:szCs w:val="22"/>
        </w:rPr>
        <w:t xml:space="preserve">ны в </w:t>
      </w:r>
      <w:proofErr w:type="gramStart"/>
      <w:r>
        <w:rPr>
          <w:sz w:val="26"/>
          <w:szCs w:val="22"/>
        </w:rPr>
        <w:t>табл</w:t>
      </w:r>
      <w:proofErr w:type="gramEnd"/>
      <w:r>
        <w:rPr>
          <w:sz w:val="26"/>
          <w:szCs w:val="22"/>
        </w:rPr>
        <w:t xml:space="preserve"> 2.11.1</w:t>
      </w:r>
    </w:p>
    <w:p w:rsidR="00730867" w:rsidRDefault="00730867" w:rsidP="00730867">
      <w:pPr>
        <w:jc w:val="both"/>
      </w:pPr>
    </w:p>
    <w:p w:rsidR="00730867" w:rsidRDefault="00730867" w:rsidP="00730867">
      <w:pPr>
        <w:jc w:val="both"/>
      </w:pPr>
      <w:r>
        <w:rPr>
          <w:b/>
          <w:bCs/>
        </w:rPr>
        <w:tab/>
      </w:r>
      <w:r>
        <w:t>Таблица 2.11.1 базовый уровень потребления тепла на цели теплоснабжения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450"/>
        <w:gridCol w:w="2205"/>
        <w:gridCol w:w="3288"/>
      </w:tblGrid>
      <w:tr w:rsidR="00730867" w:rsidTr="00467D7D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</w:pPr>
          </w:p>
        </w:tc>
        <w:tc>
          <w:tcPr>
            <w:tcW w:w="3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rPr>
                <w:sz w:val="20"/>
                <w:szCs w:val="20"/>
              </w:rPr>
              <w:t>Система теплоснабж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Подключенная нагрузка, Гкал/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3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Базовый уровень потребления тепла на цели теплоснабж</w:t>
            </w:r>
            <w:r>
              <w:t>е</w:t>
            </w:r>
            <w:r>
              <w:t>ния, Гкал/год</w:t>
            </w:r>
          </w:p>
        </w:tc>
      </w:tr>
      <w:tr w:rsidR="00730867" w:rsidTr="00467D7D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ind w:left="-43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Котельная </w:t>
            </w:r>
            <w:r>
              <w:t>МУП «ПКС» с. Лебяжье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0,333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818,087</w:t>
            </w:r>
          </w:p>
        </w:tc>
      </w:tr>
      <w:tr w:rsidR="00730867" w:rsidTr="00467D7D">
        <w:tc>
          <w:tcPr>
            <w:tcW w:w="40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0,333</w:t>
            </w: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818,087</w:t>
            </w:r>
          </w:p>
        </w:tc>
      </w:tr>
    </w:tbl>
    <w:p w:rsidR="00730867" w:rsidRDefault="00730867" w:rsidP="00730867">
      <w:pPr>
        <w:jc w:val="both"/>
      </w:pPr>
    </w:p>
    <w:p w:rsidR="00730867" w:rsidRDefault="00730867" w:rsidP="00730867">
      <w:pPr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ab/>
      </w:r>
    </w:p>
    <w:p w:rsidR="00730867" w:rsidRDefault="00730867" w:rsidP="00730867">
      <w:pPr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>Часть 2. Прогнозы приростов площади строительных фондов</w:t>
      </w:r>
    </w:p>
    <w:p w:rsidR="00730867" w:rsidRDefault="00730867" w:rsidP="00730867">
      <w:pPr>
        <w:jc w:val="both"/>
        <w:rPr>
          <w:b/>
          <w:bCs/>
          <w:sz w:val="26"/>
          <w:szCs w:val="22"/>
        </w:rPr>
      </w:pPr>
    </w:p>
    <w:p w:rsidR="00730867" w:rsidRDefault="00730867" w:rsidP="00730867">
      <w:pPr>
        <w:suppressAutoHyphens/>
        <w:jc w:val="both"/>
        <w:rPr>
          <w:sz w:val="26"/>
          <w:szCs w:val="22"/>
        </w:rPr>
      </w:pPr>
      <w:r>
        <w:rPr>
          <w:b/>
          <w:bCs/>
          <w:sz w:val="26"/>
          <w:szCs w:val="22"/>
        </w:rPr>
        <w:tab/>
      </w:r>
      <w:r>
        <w:rPr>
          <w:sz w:val="26"/>
          <w:szCs w:val="22"/>
        </w:rPr>
        <w:t>Приросты площадей строительных фондов возможны за счет многоэтажного и малоэтажного индивидуального жилищного строительства, а также объектов социальной сферы.</w:t>
      </w:r>
    </w:p>
    <w:p w:rsidR="00730867" w:rsidRDefault="00730867" w:rsidP="00730867">
      <w:pPr>
        <w:jc w:val="both"/>
        <w:rPr>
          <w:sz w:val="26"/>
          <w:szCs w:val="22"/>
        </w:rPr>
      </w:pPr>
    </w:p>
    <w:p w:rsidR="00730867" w:rsidRDefault="00730867" w:rsidP="00730867">
      <w:pPr>
        <w:jc w:val="both"/>
        <w:rPr>
          <w:b/>
          <w:bCs/>
          <w:sz w:val="26"/>
          <w:szCs w:val="22"/>
        </w:rPr>
      </w:pPr>
    </w:p>
    <w:p w:rsidR="00730867" w:rsidRDefault="00730867" w:rsidP="00730867">
      <w:pPr>
        <w:jc w:val="both"/>
      </w:pPr>
      <w:r>
        <w:rPr>
          <w:b/>
          <w:bCs/>
          <w:sz w:val="26"/>
          <w:szCs w:val="22"/>
        </w:rPr>
        <w:t>Часть 3. Прогнозы приростов потребления тепловой энергии (мощн</w:t>
      </w:r>
      <w:r>
        <w:rPr>
          <w:b/>
          <w:bCs/>
          <w:sz w:val="26"/>
          <w:szCs w:val="22"/>
        </w:rPr>
        <w:t>о</w:t>
      </w:r>
      <w:r>
        <w:rPr>
          <w:b/>
          <w:bCs/>
          <w:sz w:val="26"/>
          <w:szCs w:val="22"/>
        </w:rPr>
        <w:t>сти)</w:t>
      </w:r>
    </w:p>
    <w:p w:rsidR="00730867" w:rsidRDefault="00730867" w:rsidP="00730867">
      <w:pPr>
        <w:jc w:val="both"/>
      </w:pPr>
      <w:r>
        <w:tab/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Теплоснабжение прогнозируемых к строительству объектов  предусматривается от централизованного теплоснабжения и от индивидуальных источников тепловой энергии. При этом в качестве основного вида топлива индивидуальных источников предусматривается уголь и дрова.</w:t>
      </w:r>
    </w:p>
    <w:p w:rsidR="00730867" w:rsidRPr="00A3721E" w:rsidRDefault="00730867" w:rsidP="00730867">
      <w:pPr>
        <w:suppressAutoHyphens/>
        <w:ind w:firstLine="709"/>
        <w:jc w:val="both"/>
        <w:rPr>
          <w:color w:val="000000"/>
        </w:rPr>
      </w:pPr>
      <w:r>
        <w:rPr>
          <w:sz w:val="26"/>
          <w:szCs w:val="26"/>
        </w:rPr>
        <w:t xml:space="preserve">В связи с установкой приборов учета тепловой энергии в </w:t>
      </w:r>
      <w:r w:rsidRPr="00D35513">
        <w:rPr>
          <w:sz w:val="26"/>
          <w:szCs w:val="26"/>
        </w:rPr>
        <w:t>2020 году</w:t>
      </w:r>
      <w:r>
        <w:rPr>
          <w:sz w:val="26"/>
          <w:szCs w:val="26"/>
        </w:rPr>
        <w:t xml:space="preserve"> произошло снижение тепловой </w:t>
      </w:r>
      <w:r w:rsidRPr="00A3721E">
        <w:t>нагрузки. В связи</w:t>
      </w:r>
      <w:r>
        <w:t xml:space="preserve"> с изменением</w:t>
      </w:r>
      <w:r w:rsidRPr="00A3721E"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климатических</w:t>
      </w:r>
      <w:proofErr w:type="gramEnd"/>
      <w:r w:rsidRPr="00A3721E">
        <w:rPr>
          <w:color w:val="000000"/>
          <w:shd w:val="clear" w:color="auto" w:fill="FFFFFF"/>
        </w:rPr>
        <w:t xml:space="preserve"> параметры холодного периода года</w:t>
      </w:r>
      <w:r>
        <w:rPr>
          <w:color w:val="000000"/>
          <w:shd w:val="clear" w:color="auto" w:fill="FFFFFF"/>
        </w:rPr>
        <w:t xml:space="preserve"> изменились нормативные расчеты.</w:t>
      </w:r>
    </w:p>
    <w:p w:rsidR="00730867" w:rsidRDefault="00730867" w:rsidP="00730867">
      <w:pPr>
        <w:jc w:val="both"/>
      </w:pPr>
    </w:p>
    <w:p w:rsidR="00730867" w:rsidRDefault="00730867" w:rsidP="00730867">
      <w:pPr>
        <w:suppressAutoHyphens/>
        <w:jc w:val="both"/>
        <w:rPr>
          <w:b/>
          <w:bCs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Глава 3. Предложения по строительству, реконструкции и техническому перевооружению источников тепловой энергии и тепловых сетей.</w:t>
      </w:r>
    </w:p>
    <w:p w:rsidR="00730867" w:rsidRPr="002936AD" w:rsidRDefault="00730867" w:rsidP="00730867">
      <w:pPr>
        <w:suppressAutoHyphens/>
        <w:jc w:val="both"/>
      </w:pPr>
    </w:p>
    <w:p w:rsidR="00730867" w:rsidRPr="002936AD" w:rsidRDefault="00730867" w:rsidP="00730867">
      <w:pPr>
        <w:suppressAutoHyphens/>
        <w:jc w:val="both"/>
      </w:pPr>
      <w:r w:rsidRPr="002936AD">
        <w:rPr>
          <w:b/>
          <w:bCs/>
          <w:sz w:val="26"/>
          <w:szCs w:val="26"/>
        </w:rPr>
        <w:tab/>
      </w:r>
      <w:proofErr w:type="gramStart"/>
      <w:r w:rsidRPr="002936AD">
        <w:rPr>
          <w:sz w:val="26"/>
          <w:szCs w:val="26"/>
        </w:rPr>
        <w:t>В связи техническим состоянием источника тепловой энергии МО Лебяжинский сельсовет и тепловых сетей этого источника, его убыточностью, высокой степенью износа котельного оборудования и тепловых сетей, высокими тарифами на тепловую энергию, отпускаемую МУП "ПКС" потребителям, основным направлением в развитии системы теплоснабжения МО Лебяжинский сельсовет на расчетный период до 2030 года является модернизация систем теплоснабжения.</w:t>
      </w:r>
      <w:proofErr w:type="gramEnd"/>
      <w:r w:rsidRPr="002936AD">
        <w:rPr>
          <w:sz w:val="26"/>
          <w:szCs w:val="26"/>
        </w:rPr>
        <w:t xml:space="preserve"> </w:t>
      </w:r>
      <w:bookmarkStart w:id="0" w:name="OLE_LINK1"/>
      <w:bookmarkStart w:id="1" w:name="OLE_LINK2"/>
      <w:r w:rsidRPr="002936AD">
        <w:rPr>
          <w:sz w:val="26"/>
          <w:szCs w:val="26"/>
        </w:rPr>
        <w:t>Данные мероприятия включают в себя перекладку 90% изношенных, выработанный срок тепловых сетей – 0,46 км</w:t>
      </w:r>
      <w:bookmarkEnd w:id="0"/>
      <w:bookmarkEnd w:id="1"/>
      <w:r w:rsidRPr="002936AD">
        <w:rPr>
          <w:sz w:val="26"/>
          <w:szCs w:val="26"/>
        </w:rPr>
        <w:t>. Провести модернизацию изношенного и более энергозатратного котельного оборудования на энергоэффективное (котлы, насосы, тягодутьевое оборудование, освещение).</w:t>
      </w:r>
    </w:p>
    <w:p w:rsidR="00730867" w:rsidRDefault="00730867" w:rsidP="00730867">
      <w:pPr>
        <w:rPr>
          <w:b/>
          <w:bCs/>
          <w:sz w:val="26"/>
          <w:szCs w:val="26"/>
        </w:rPr>
      </w:pPr>
    </w:p>
    <w:p w:rsidR="000D39D1" w:rsidRDefault="000D39D1" w:rsidP="00730867">
      <w:pPr>
        <w:jc w:val="center"/>
        <w:rPr>
          <w:b/>
          <w:bCs/>
          <w:sz w:val="26"/>
          <w:szCs w:val="26"/>
        </w:rPr>
      </w:pPr>
    </w:p>
    <w:p w:rsidR="000D39D1" w:rsidRDefault="000D39D1" w:rsidP="00730867">
      <w:pPr>
        <w:jc w:val="center"/>
        <w:rPr>
          <w:b/>
          <w:bCs/>
          <w:sz w:val="26"/>
          <w:szCs w:val="26"/>
        </w:rPr>
      </w:pPr>
    </w:p>
    <w:p w:rsidR="00730867" w:rsidRPr="00DF6123" w:rsidRDefault="00730867" w:rsidP="00730867">
      <w:pPr>
        <w:jc w:val="center"/>
        <w:rPr>
          <w:b/>
          <w:bCs/>
        </w:rPr>
      </w:pPr>
      <w:r>
        <w:rPr>
          <w:b/>
          <w:bCs/>
          <w:sz w:val="26"/>
          <w:szCs w:val="26"/>
          <w:lang w:val="en-US"/>
        </w:rPr>
        <w:lastRenderedPageBreak/>
        <w:t>III</w:t>
      </w:r>
      <w:r>
        <w:rPr>
          <w:b/>
          <w:bCs/>
          <w:sz w:val="26"/>
          <w:szCs w:val="26"/>
        </w:rPr>
        <w:t xml:space="preserve"> СХЕМА ТЕПЛОСНАБЖЕНИЯ</w:t>
      </w:r>
    </w:p>
    <w:p w:rsidR="00730867" w:rsidRPr="00DF6123" w:rsidRDefault="00730867" w:rsidP="00730867">
      <w:pPr>
        <w:jc w:val="both"/>
        <w:rPr>
          <w:b/>
          <w:bCs/>
        </w:rPr>
      </w:pPr>
    </w:p>
    <w:p w:rsidR="00730867" w:rsidRDefault="00730867" w:rsidP="0073086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730867" w:rsidRPr="00DF6123" w:rsidRDefault="00730867" w:rsidP="00730867">
      <w:pPr>
        <w:suppressAutoHyphens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  <w:t>Раздел 1. Показатели перспективного спроса на тепловую энергию (мощность) и теплоноситель в установленных границах территории посел</w:t>
      </w:r>
      <w:r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>ния</w:t>
      </w:r>
    </w:p>
    <w:p w:rsidR="00730867" w:rsidRPr="00DF6123" w:rsidRDefault="00730867" w:rsidP="00730867">
      <w:pPr>
        <w:suppressAutoHyphens/>
        <w:jc w:val="both"/>
        <w:rPr>
          <w:b/>
          <w:bCs/>
        </w:rPr>
      </w:pPr>
    </w:p>
    <w:p w:rsidR="00730867" w:rsidRPr="00DF6123" w:rsidRDefault="00730867" w:rsidP="00730867">
      <w:pPr>
        <w:suppressAutoHyphens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Показатели перспективного спроса на тепловую энергию представлены в </w:t>
      </w:r>
      <w:proofErr w:type="gramStart"/>
      <w:r>
        <w:rPr>
          <w:sz w:val="26"/>
          <w:szCs w:val="26"/>
        </w:rPr>
        <w:t>табл</w:t>
      </w:r>
      <w:proofErr w:type="gramEnd"/>
      <w:r>
        <w:rPr>
          <w:sz w:val="26"/>
          <w:szCs w:val="26"/>
        </w:rPr>
        <w:t xml:space="preserve"> 3.1.1</w:t>
      </w:r>
    </w:p>
    <w:p w:rsidR="00730867" w:rsidRPr="00DF6123" w:rsidRDefault="00730867" w:rsidP="00730867">
      <w:pPr>
        <w:suppressAutoHyphens/>
        <w:jc w:val="both"/>
        <w:rPr>
          <w:b/>
          <w:bCs/>
        </w:rPr>
      </w:pPr>
    </w:p>
    <w:p w:rsidR="00730867" w:rsidRDefault="00730867" w:rsidP="00730867">
      <w:pPr>
        <w:suppressAutoHyphens/>
        <w:jc w:val="both"/>
        <w:rPr>
          <w:sz w:val="22"/>
          <w:szCs w:val="22"/>
        </w:rPr>
      </w:pPr>
      <w:r>
        <w:rPr>
          <w:sz w:val="26"/>
          <w:szCs w:val="26"/>
        </w:rPr>
        <w:t>Таблица 3.1.1. Показатели перспективного спроса на тепловую энергию централизованного источника тепл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снабжения.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1568"/>
        <w:gridCol w:w="1282"/>
        <w:gridCol w:w="1177"/>
        <w:gridCol w:w="850"/>
        <w:gridCol w:w="849"/>
        <w:gridCol w:w="1039"/>
        <w:gridCol w:w="1039"/>
        <w:gridCol w:w="1138"/>
      </w:tblGrid>
      <w:tr w:rsidR="00730867" w:rsidTr="00467D7D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пункт</w:t>
            </w:r>
          </w:p>
        </w:tc>
        <w:tc>
          <w:tcPr>
            <w:tcW w:w="12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ленная мощность, Гкал/час</w:t>
            </w:r>
          </w:p>
        </w:tc>
        <w:tc>
          <w:tcPr>
            <w:tcW w:w="609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</w:pPr>
            <w:r>
              <w:rPr>
                <w:sz w:val="22"/>
                <w:szCs w:val="22"/>
              </w:rPr>
              <w:t>Подключенная нагрузка, Гкал/час</w:t>
            </w:r>
          </w:p>
        </w:tc>
      </w:tr>
      <w:tr w:rsidR="00730867" w:rsidTr="00467D7D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both"/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both"/>
            </w:pPr>
          </w:p>
        </w:tc>
        <w:tc>
          <w:tcPr>
            <w:tcW w:w="12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both"/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both"/>
            </w:pPr>
            <w:r>
              <w:t>Баз</w:t>
            </w:r>
            <w:r>
              <w:t>о</w:t>
            </w:r>
            <w:r>
              <w:t>вый ур</w:t>
            </w:r>
            <w:r>
              <w:t>о</w:t>
            </w:r>
            <w:r>
              <w:t xml:space="preserve">вень </w:t>
            </w:r>
            <w:r w:rsidRPr="00306E97">
              <w:t>(2016г.)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</w:pPr>
            <w:r w:rsidRPr="00306E97">
              <w:t>2017 г.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</w:pPr>
            <w:r w:rsidRPr="00306E97">
              <w:t>2018 г.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</w:pPr>
            <w:r w:rsidRPr="00306E97">
              <w:t>2019 г.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</w:pPr>
            <w:r>
              <w:t>2020-2022 г.г.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</w:pPr>
            <w:r>
              <w:t>2023-2030 г.г.</w:t>
            </w:r>
          </w:p>
        </w:tc>
      </w:tr>
      <w:tr w:rsidR="00730867" w:rsidTr="00467D7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</w:pPr>
            <w:r>
              <w:t>1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sz w:val="22"/>
                <w:szCs w:val="22"/>
              </w:rPr>
            </w:pPr>
            <w:r>
              <w:t>с. Леб</w:t>
            </w:r>
            <w:r>
              <w:t>я</w:t>
            </w:r>
            <w:r>
              <w:t>жье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</w:pPr>
            <w:r>
              <w:t>1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0,81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0,336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0,336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0,336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0,336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</w:pPr>
            <w:r>
              <w:t>0,333</w:t>
            </w:r>
          </w:p>
        </w:tc>
      </w:tr>
      <w:tr w:rsidR="00730867" w:rsidTr="00467D7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0,81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0,336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0,336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0,336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0,336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0,333</w:t>
            </w:r>
          </w:p>
        </w:tc>
      </w:tr>
    </w:tbl>
    <w:p w:rsidR="00730867" w:rsidRPr="002C3E45" w:rsidRDefault="00730867" w:rsidP="00730867">
      <w:pPr>
        <w:jc w:val="both"/>
        <w:rPr>
          <w:b/>
          <w:bCs/>
        </w:rPr>
      </w:pPr>
    </w:p>
    <w:p w:rsidR="00730867" w:rsidRDefault="00730867" w:rsidP="00730867">
      <w:pPr>
        <w:jc w:val="both"/>
        <w:rPr>
          <w:b/>
          <w:bCs/>
          <w:lang w:val="en-US"/>
        </w:rPr>
      </w:pPr>
    </w:p>
    <w:p w:rsidR="00730867" w:rsidRPr="00DF6123" w:rsidRDefault="00730867" w:rsidP="00730867">
      <w:pPr>
        <w:jc w:val="both"/>
        <w:rPr>
          <w:b/>
          <w:bCs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Раздел 2. Перспективные балансы тепловой </w:t>
      </w:r>
      <w:proofErr w:type="gramStart"/>
      <w:r>
        <w:rPr>
          <w:b/>
          <w:bCs/>
          <w:sz w:val="26"/>
          <w:szCs w:val="26"/>
        </w:rPr>
        <w:t>мощности источников тепловой мощности источников тепловой энергии</w:t>
      </w:r>
      <w:proofErr w:type="gramEnd"/>
      <w:r>
        <w:rPr>
          <w:b/>
          <w:bCs/>
          <w:sz w:val="26"/>
          <w:szCs w:val="26"/>
        </w:rPr>
        <w:t xml:space="preserve"> и тепловой нагрузки потреб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телей.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Перспективный баланс тепловой мощности источника и тепловой нагрузки потребителей приведены в табл. 3.2.1.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2"/>
          <w:szCs w:val="22"/>
        </w:rPr>
      </w:pPr>
      <w:r>
        <w:rPr>
          <w:sz w:val="26"/>
          <w:szCs w:val="26"/>
        </w:rPr>
        <w:tab/>
        <w:t>Таблица 3.2.1. Перспективный баланс тепловой мощности источника и тепловой нагрузки потребителей.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385"/>
        <w:gridCol w:w="1380"/>
        <w:gridCol w:w="1112"/>
        <w:gridCol w:w="993"/>
        <w:gridCol w:w="850"/>
        <w:gridCol w:w="851"/>
        <w:gridCol w:w="992"/>
        <w:gridCol w:w="850"/>
      </w:tblGrid>
      <w:tr w:rsidR="00730867" w:rsidTr="00467D7D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Установленная мо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ность, Гкал/час</w:t>
            </w:r>
          </w:p>
        </w:tc>
        <w:tc>
          <w:tcPr>
            <w:tcW w:w="564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rPr>
                <w:sz w:val="22"/>
                <w:szCs w:val="22"/>
              </w:rPr>
              <w:t>Подключенная нагрузка, Гкал/час</w:t>
            </w:r>
          </w:p>
        </w:tc>
      </w:tr>
      <w:tr w:rsidR="00730867" w:rsidTr="00467D7D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23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  <w:jc w:val="both"/>
            </w:pPr>
            <w:r w:rsidRPr="00306E97">
              <w:t>Базовый уровень (2016 г.)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</w:pPr>
            <w:r w:rsidRPr="00306E97">
              <w:t>2017 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</w:pPr>
            <w:r w:rsidRPr="00306E97">
              <w:t>2018 г.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Pr="00306E97" w:rsidRDefault="00730867" w:rsidP="00467D7D">
            <w:pPr>
              <w:pStyle w:val="ac"/>
              <w:suppressAutoHyphens/>
            </w:pPr>
            <w:r w:rsidRPr="00306E97">
              <w:t>2019 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2020-2022 г.г.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t>2023-2030 г.г.</w:t>
            </w:r>
          </w:p>
        </w:tc>
      </w:tr>
      <w:tr w:rsidR="00730867" w:rsidTr="00467D7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</w:pPr>
            <w:r>
              <w:rPr>
                <w:b/>
                <w:bCs/>
              </w:rPr>
              <w:t xml:space="preserve">Котельная </w:t>
            </w:r>
            <w:r>
              <w:t>МУП «ПКС» с. Леб</w:t>
            </w:r>
            <w:r>
              <w:t>я</w:t>
            </w:r>
            <w:r>
              <w:t>жье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0,81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0,336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0,336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0,336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0,336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</w:pPr>
            <w:r>
              <w:t>0,333</w:t>
            </w:r>
          </w:p>
        </w:tc>
      </w:tr>
      <w:tr w:rsidR="00730867" w:rsidTr="00467D7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both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both"/>
              <w:rPr>
                <w:b/>
                <w:bCs/>
              </w:rPr>
            </w:pPr>
            <w:r>
              <w:t>итого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0,81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0867" w:rsidRDefault="00730867" w:rsidP="00467D7D">
            <w:pPr>
              <w:pStyle w:val="ac"/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t>0,333</w:t>
            </w:r>
          </w:p>
        </w:tc>
      </w:tr>
    </w:tbl>
    <w:p w:rsidR="00730867" w:rsidRDefault="00730867" w:rsidP="00730867">
      <w:pPr>
        <w:suppressAutoHyphens/>
        <w:jc w:val="both"/>
      </w:pPr>
    </w:p>
    <w:p w:rsidR="00730867" w:rsidRDefault="00730867" w:rsidP="00730867">
      <w:pPr>
        <w:suppressAutoHyphens/>
        <w:jc w:val="both"/>
        <w:rPr>
          <w:b/>
          <w:bCs/>
          <w:lang w:val="en-US"/>
        </w:rPr>
      </w:pPr>
    </w:p>
    <w:p w:rsidR="00730867" w:rsidRPr="00DF6123" w:rsidRDefault="00730867" w:rsidP="00730867">
      <w:pPr>
        <w:suppressAutoHyphens/>
        <w:jc w:val="both"/>
        <w:rPr>
          <w:b/>
          <w:bCs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Раздел 3. Предложение по строительству, реконструкции и техническому переворужению источников тепловой энергии.</w:t>
      </w:r>
    </w:p>
    <w:p w:rsidR="00730867" w:rsidRPr="00DF6123" w:rsidRDefault="00730867" w:rsidP="00730867">
      <w:pPr>
        <w:suppressAutoHyphens/>
        <w:jc w:val="both"/>
        <w:rPr>
          <w:b/>
          <w:bCs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Основным направлением развития теплоснабжения в МО Лебяжинский сельсовет определяемое Схемой теплоснабжения на расчетный период до 2030 г., - является поддержание в исправном состоянии оборудования котельной с. Лебяжье, при необходимости его ремонт и замена.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Раздел 4. Предложения по строительству и реконструкции тепловых с</w:t>
      </w:r>
      <w:r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>тей</w:t>
      </w:r>
    </w:p>
    <w:p w:rsidR="00730867" w:rsidRPr="00A95F35" w:rsidRDefault="00730867" w:rsidP="00730867">
      <w:pPr>
        <w:suppressAutoHyphens/>
        <w:jc w:val="both"/>
        <w:rPr>
          <w:sz w:val="26"/>
          <w:szCs w:val="26"/>
        </w:rPr>
      </w:pPr>
      <w:r w:rsidRPr="00A95F35">
        <w:rPr>
          <w:bCs/>
          <w:sz w:val="26"/>
          <w:szCs w:val="26"/>
        </w:rPr>
        <w:tab/>
        <w:t xml:space="preserve">Основное </w:t>
      </w:r>
      <w:r>
        <w:rPr>
          <w:bCs/>
          <w:sz w:val="26"/>
          <w:szCs w:val="26"/>
        </w:rPr>
        <w:t xml:space="preserve">направление развития теплоснабжения в МО Лебяжинский сельсовет определяемое схемой теплоснабжения на расчетный период до 2030 г., является </w:t>
      </w:r>
      <w:r>
        <w:rPr>
          <w:bCs/>
          <w:sz w:val="26"/>
          <w:szCs w:val="26"/>
        </w:rPr>
        <w:lastRenderedPageBreak/>
        <w:t>модернизация системы теплоснабжения (</w:t>
      </w:r>
      <w:r>
        <w:rPr>
          <w:sz w:val="26"/>
          <w:szCs w:val="26"/>
        </w:rPr>
        <w:t>д</w:t>
      </w:r>
      <w:r w:rsidRPr="002936AD">
        <w:rPr>
          <w:sz w:val="26"/>
          <w:szCs w:val="26"/>
        </w:rPr>
        <w:t>анные мероприя</w:t>
      </w:r>
      <w:r>
        <w:rPr>
          <w:sz w:val="26"/>
          <w:szCs w:val="26"/>
        </w:rPr>
        <w:t>тия включают в себя перекладку 10</w:t>
      </w:r>
      <w:r w:rsidRPr="002936AD">
        <w:rPr>
          <w:sz w:val="26"/>
          <w:szCs w:val="26"/>
        </w:rPr>
        <w:t>0% изношенных, выработанный срок тепловых сетей – 0,46 км</w:t>
      </w:r>
      <w:r>
        <w:rPr>
          <w:sz w:val="26"/>
          <w:szCs w:val="26"/>
        </w:rPr>
        <w:t>)</w:t>
      </w:r>
      <w:r w:rsidRPr="00A95F35">
        <w:rPr>
          <w:sz w:val="26"/>
          <w:szCs w:val="26"/>
        </w:rPr>
        <w:t>.</w:t>
      </w:r>
    </w:p>
    <w:p w:rsidR="00730867" w:rsidRPr="00D35513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Раздел 5. Перспективные топливные балансы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>Перспективные топливные балансы для каждого источника тепловой энергии расположенного в границах поселения, рассчитываются на основе качества топлива.</w:t>
      </w:r>
    </w:p>
    <w:p w:rsidR="00730867" w:rsidRDefault="00730867" w:rsidP="00730867">
      <w:pPr>
        <w:suppressAutoHyphens/>
        <w:jc w:val="both"/>
        <w:rPr>
          <w:b/>
          <w:bCs/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Раздел 6. Инвестиции в строительство, реконструкцию и техническое переворужение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Предложения по инвестированию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>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соответствующих орган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заций на реализацию инвестиционных проектов.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Раздел 7. Решение об определении единой теплоснабжающей организ</w:t>
      </w:r>
      <w:r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ции.</w:t>
      </w:r>
    </w:p>
    <w:p w:rsidR="00730867" w:rsidRDefault="00730867" w:rsidP="00730867">
      <w:pPr>
        <w:suppressAutoHyphens/>
        <w:jc w:val="both"/>
        <w:rPr>
          <w:b/>
          <w:bCs/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В качестве единой теплоснабжающей организации определяется МУП «ПКС».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Раздел 8. Решения о распределении тепловой нагрузки между источниками тепловой энергии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Источник тепловой энергии работают автономно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Раздел 9. Решения по бесхозяйным сетям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Бесхозяйные сети отсутствуют.</w:t>
      </w: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Default="00730867" w:rsidP="00730867">
      <w:pPr>
        <w:suppressAutoHyphens/>
        <w:jc w:val="both"/>
        <w:rPr>
          <w:sz w:val="26"/>
          <w:szCs w:val="26"/>
        </w:rPr>
      </w:pPr>
    </w:p>
    <w:p w:rsidR="00730867" w:rsidRPr="001405BD" w:rsidRDefault="00730867" w:rsidP="00730867">
      <w:pPr>
        <w:pStyle w:val="af3"/>
        <w:spacing w:before="60" w:line="275" w:lineRule="exact"/>
        <w:ind w:left="142" w:right="-42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6C5B4C"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СЦЕНАРИИ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СИСТЕМАХ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ТЕПЛОСНАБЖЕНИЯ С М</w:t>
      </w:r>
      <w:r w:rsidRPr="001405BD">
        <w:rPr>
          <w:sz w:val="28"/>
          <w:szCs w:val="28"/>
        </w:rPr>
        <w:t>О</w:t>
      </w:r>
      <w:r w:rsidRPr="001405BD">
        <w:rPr>
          <w:sz w:val="28"/>
          <w:szCs w:val="28"/>
        </w:rPr>
        <w:t>ДЕЛИРОВАНИЕМ ГИДРАВЛИЧЕСКИХ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РЕЖИМОВ РАБОТЫ СИСТЕМ, В ТОМ ЧИСЛЕ ПРИ ОТКАЗЕ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ТЕПЛОВЫХ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СЕТЕЙ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АВАРИЙНЫХ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Р</w:t>
      </w:r>
      <w:r w:rsidRPr="001405BD">
        <w:rPr>
          <w:sz w:val="28"/>
          <w:szCs w:val="28"/>
        </w:rPr>
        <w:t>Е</w:t>
      </w:r>
      <w:r w:rsidRPr="001405BD">
        <w:rPr>
          <w:sz w:val="28"/>
          <w:szCs w:val="28"/>
        </w:rPr>
        <w:t>ЖИМАХ</w:t>
      </w:r>
    </w:p>
    <w:p w:rsidR="00730867" w:rsidRPr="006C5B4C" w:rsidRDefault="00730867" w:rsidP="00730867">
      <w:pPr>
        <w:pStyle w:val="a1"/>
        <w:spacing w:before="10"/>
        <w:rPr>
          <w:sz w:val="28"/>
          <w:szCs w:val="28"/>
        </w:rPr>
      </w:pPr>
    </w:p>
    <w:p w:rsidR="00730867" w:rsidRPr="00730A65" w:rsidRDefault="00730867" w:rsidP="00730867">
      <w:pPr>
        <w:pStyle w:val="a1"/>
        <w:spacing w:line="242" w:lineRule="auto"/>
        <w:ind w:left="822" w:right="2157" w:firstLine="62"/>
        <w:jc w:val="center"/>
        <w:rPr>
          <w:b/>
          <w:sz w:val="28"/>
          <w:szCs w:val="28"/>
        </w:rPr>
      </w:pPr>
      <w:r w:rsidRPr="00730A65">
        <w:rPr>
          <w:b/>
          <w:sz w:val="28"/>
          <w:szCs w:val="28"/>
        </w:rPr>
        <w:t>Перечень возможных сценариев развития аварий в сист</w:t>
      </w:r>
      <w:r w:rsidRPr="00730A65">
        <w:rPr>
          <w:b/>
          <w:sz w:val="28"/>
          <w:szCs w:val="28"/>
        </w:rPr>
        <w:t>е</w:t>
      </w:r>
      <w:r w:rsidRPr="00730A65">
        <w:rPr>
          <w:b/>
          <w:sz w:val="28"/>
          <w:szCs w:val="28"/>
        </w:rPr>
        <w:t>мах теплоснабжения</w:t>
      </w:r>
    </w:p>
    <w:p w:rsidR="00730867" w:rsidRPr="001405BD" w:rsidRDefault="00730867" w:rsidP="00730867">
      <w:pPr>
        <w:pStyle w:val="a1"/>
        <w:spacing w:before="1"/>
        <w:rPr>
          <w:sz w:val="28"/>
          <w:szCs w:val="28"/>
        </w:rPr>
      </w:pPr>
    </w:p>
    <w:p w:rsidR="000D39D1" w:rsidRDefault="000D39D1" w:rsidP="00730867">
      <w:pPr>
        <w:pStyle w:val="a1"/>
        <w:spacing w:before="1" w:after="4"/>
        <w:ind w:left="822"/>
        <w:jc w:val="both"/>
        <w:rPr>
          <w:sz w:val="28"/>
          <w:szCs w:val="28"/>
        </w:rPr>
      </w:pPr>
    </w:p>
    <w:p w:rsidR="00730867" w:rsidRPr="001405BD" w:rsidRDefault="00730867" w:rsidP="00730867">
      <w:pPr>
        <w:pStyle w:val="a1"/>
        <w:spacing w:before="1" w:after="4"/>
        <w:ind w:left="822"/>
        <w:jc w:val="both"/>
        <w:rPr>
          <w:sz w:val="28"/>
          <w:szCs w:val="28"/>
        </w:rPr>
      </w:pPr>
      <w:r w:rsidRPr="001405BD">
        <w:rPr>
          <w:sz w:val="28"/>
          <w:szCs w:val="28"/>
        </w:rPr>
        <w:lastRenderedPageBreak/>
        <w:t>Таблица№1«Риски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аварий,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масштабы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последствия»</w:t>
      </w:r>
    </w:p>
    <w:p w:rsidR="00730867" w:rsidRPr="001405BD" w:rsidRDefault="00730867" w:rsidP="00730867">
      <w:pPr>
        <w:pStyle w:val="a1"/>
        <w:spacing w:before="1" w:after="4"/>
        <w:ind w:left="822"/>
        <w:jc w:val="both"/>
        <w:rPr>
          <w:sz w:val="28"/>
          <w:szCs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6"/>
        <w:gridCol w:w="2336"/>
        <w:gridCol w:w="3269"/>
        <w:gridCol w:w="2124"/>
      </w:tblGrid>
      <w:tr w:rsidR="00730867" w:rsidRPr="001405BD" w:rsidTr="00467D7D">
        <w:trPr>
          <w:trHeight w:val="758"/>
        </w:trPr>
        <w:tc>
          <w:tcPr>
            <w:tcW w:w="233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Вид аварии</w:t>
            </w:r>
          </w:p>
        </w:tc>
        <w:tc>
          <w:tcPr>
            <w:tcW w:w="233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Возможная прич</w:t>
            </w:r>
            <w:r w:rsidRPr="00CA012A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CA012A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на 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возникновения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326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right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Масштаб аварии и п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следствия</w:t>
            </w:r>
          </w:p>
        </w:tc>
        <w:tc>
          <w:tcPr>
            <w:tcW w:w="212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left="105" w:righ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Уровень ре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гирования</w:t>
            </w:r>
          </w:p>
        </w:tc>
      </w:tr>
      <w:tr w:rsidR="00730867" w:rsidRPr="001405BD" w:rsidTr="00467D7D">
        <w:trPr>
          <w:trHeight w:val="2193"/>
        </w:trPr>
        <w:tc>
          <w:tcPr>
            <w:tcW w:w="233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left="105" w:right="3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Остановка к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тель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233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right="6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Выход из строя всех насосов 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сетевой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326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right="4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Прекращение цирк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ляции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воды в сист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мах отопления 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потр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бителей,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понижение напора</w:t>
            </w:r>
          </w:p>
          <w:p w:rsidR="00730867" w:rsidRPr="00CA012A" w:rsidRDefault="00730867" w:rsidP="00467D7D">
            <w:pPr>
              <w:pStyle w:val="TableParagraph"/>
              <w:spacing w:before="3" w:line="242" w:lineRule="auto"/>
              <w:ind w:right="3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и температуры в зданиях и домах, 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раживание тепловых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сетей и</w:t>
            </w:r>
          </w:p>
          <w:p w:rsidR="00730867" w:rsidRPr="00CA012A" w:rsidRDefault="00730867" w:rsidP="00467D7D">
            <w:pPr>
              <w:pStyle w:val="TableParagraph"/>
              <w:spacing w:before="0" w:line="24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отопительных батарей</w:t>
            </w:r>
          </w:p>
        </w:tc>
        <w:tc>
          <w:tcPr>
            <w:tcW w:w="212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left="105" w:right="1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ный,</w:t>
            </w:r>
          </w:p>
          <w:p w:rsidR="00730867" w:rsidRPr="00CA012A" w:rsidRDefault="00730867" w:rsidP="00467D7D">
            <w:pPr>
              <w:pStyle w:val="TableParagraph"/>
              <w:spacing w:line="242" w:lineRule="auto"/>
              <w:ind w:left="105" w:right="1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</w:tr>
      <w:tr w:rsidR="00730867" w:rsidRPr="001405BD" w:rsidTr="00467D7D">
        <w:trPr>
          <w:trHeight w:val="2784"/>
        </w:trPr>
        <w:tc>
          <w:tcPr>
            <w:tcW w:w="233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4" w:lineRule="auto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Кратковременное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  <w:p w:rsidR="00730867" w:rsidRPr="00CA012A" w:rsidRDefault="00730867" w:rsidP="00467D7D">
            <w:pPr>
              <w:pStyle w:val="TableParagraph"/>
              <w:spacing w:before="0" w:line="244" w:lineRule="auto"/>
              <w:ind w:left="105" w:right="5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Теплосна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жения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тов жилищно-коммунал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ногохозя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ства, соц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альной сферы</w:t>
            </w:r>
          </w:p>
        </w:tc>
        <w:tc>
          <w:tcPr>
            <w:tcW w:w="233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Порыв </w:t>
            </w:r>
            <w:proofErr w:type="gramStart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30867" w:rsidRPr="00CA012A" w:rsidRDefault="00730867" w:rsidP="00467D7D">
            <w:pPr>
              <w:pStyle w:val="TableParagraph"/>
              <w:spacing w:before="5" w:line="244" w:lineRule="auto"/>
              <w:ind w:right="4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тепловых </w:t>
            </w:r>
            <w:proofErr w:type="gramStart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gramEnd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, авари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ная остановка котлов, аварийная ост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новка насосов сетевой гру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пы,</w:t>
            </w:r>
          </w:p>
          <w:p w:rsidR="00730867" w:rsidRPr="00CA012A" w:rsidRDefault="00730867" w:rsidP="00467D7D">
            <w:pPr>
              <w:pStyle w:val="TableParagraph"/>
              <w:spacing w:before="5" w:line="242" w:lineRule="auto"/>
              <w:ind w:right="3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человеческий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326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4" w:lineRule="auto"/>
              <w:ind w:right="4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Прекращение цирк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ляции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воды в системе</w:t>
            </w:r>
          </w:p>
          <w:p w:rsidR="00730867" w:rsidRPr="00CA012A" w:rsidRDefault="00730867" w:rsidP="00467D7D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потребителей,</w:t>
            </w:r>
          </w:p>
          <w:p w:rsidR="00730867" w:rsidRPr="00CA012A" w:rsidRDefault="00730867" w:rsidP="00467D7D">
            <w:pPr>
              <w:pStyle w:val="TableParagraph"/>
              <w:spacing w:before="3" w:line="242" w:lineRule="auto"/>
              <w:ind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температуры и напора в зданиях и домах</w:t>
            </w:r>
          </w:p>
        </w:tc>
        <w:tc>
          <w:tcPr>
            <w:tcW w:w="212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</w:p>
        </w:tc>
      </w:tr>
    </w:tbl>
    <w:p w:rsidR="00730867" w:rsidRPr="001405BD" w:rsidRDefault="00730867" w:rsidP="00730867">
      <w:pPr>
        <w:rPr>
          <w:sz w:val="28"/>
          <w:szCs w:val="28"/>
        </w:rPr>
        <w:sectPr w:rsidR="00730867" w:rsidRPr="001405BD" w:rsidSect="000D39D1">
          <w:footerReference w:type="even" r:id="rId6"/>
          <w:footerReference w:type="default" r:id="rId7"/>
          <w:pgSz w:w="11910" w:h="16840"/>
          <w:pgMar w:top="899" w:right="440" w:bottom="280" w:left="1620" w:header="720" w:footer="720" w:gutter="0"/>
          <w:cols w:space="720"/>
          <w:titlePg/>
          <w:docGrid w:linePitch="326"/>
        </w:sectPr>
      </w:pPr>
    </w:p>
    <w:p w:rsidR="00730867" w:rsidRDefault="00730867" w:rsidP="00730867">
      <w:pPr>
        <w:pStyle w:val="a1"/>
        <w:spacing w:before="70" w:line="261" w:lineRule="auto"/>
        <w:ind w:left="2055" w:right="1293"/>
        <w:jc w:val="center"/>
        <w:rPr>
          <w:sz w:val="28"/>
          <w:szCs w:val="28"/>
        </w:rPr>
      </w:pPr>
    </w:p>
    <w:p w:rsidR="00730867" w:rsidRDefault="00730867" w:rsidP="00730867">
      <w:pPr>
        <w:pStyle w:val="a1"/>
        <w:spacing w:before="70" w:line="261" w:lineRule="auto"/>
        <w:ind w:left="2055" w:right="1293"/>
        <w:jc w:val="center"/>
        <w:rPr>
          <w:spacing w:val="1"/>
          <w:sz w:val="28"/>
          <w:szCs w:val="28"/>
        </w:rPr>
      </w:pPr>
      <w:r w:rsidRPr="001405BD">
        <w:rPr>
          <w:sz w:val="28"/>
          <w:szCs w:val="28"/>
        </w:rPr>
        <w:t>Сценарии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системах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Павловского района с</w:t>
      </w:r>
      <w:r w:rsidRPr="001405BD">
        <w:rPr>
          <w:sz w:val="28"/>
          <w:szCs w:val="28"/>
        </w:rPr>
        <w:t xml:space="preserve"> моделированием гидравлических р</w:t>
      </w:r>
      <w:r w:rsidRPr="001405BD">
        <w:rPr>
          <w:sz w:val="28"/>
          <w:szCs w:val="28"/>
        </w:rPr>
        <w:t>е</w:t>
      </w:r>
      <w:r w:rsidRPr="001405BD">
        <w:rPr>
          <w:sz w:val="28"/>
          <w:szCs w:val="28"/>
        </w:rPr>
        <w:t>жимов работы систем.</w:t>
      </w:r>
    </w:p>
    <w:p w:rsidR="00730867" w:rsidRPr="001405BD" w:rsidRDefault="00730867" w:rsidP="00730867">
      <w:pPr>
        <w:pStyle w:val="a1"/>
        <w:spacing w:before="183" w:line="264" w:lineRule="auto"/>
        <w:ind w:left="1491" w:right="791"/>
        <w:jc w:val="center"/>
        <w:rPr>
          <w:sz w:val="28"/>
          <w:szCs w:val="28"/>
        </w:rPr>
      </w:pPr>
      <w:r>
        <w:rPr>
          <w:sz w:val="28"/>
          <w:szCs w:val="28"/>
        </w:rPr>
        <w:t>Таблица N</w:t>
      </w:r>
      <w:r w:rsidRPr="001405BD">
        <w:rPr>
          <w:sz w:val="28"/>
          <w:szCs w:val="28"/>
        </w:rPr>
        <w:t>2 «План действий при выходе из строя сетевого насоса, переход на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резервный</w:t>
      </w:r>
      <w:r>
        <w:rPr>
          <w:sz w:val="28"/>
          <w:szCs w:val="28"/>
        </w:rPr>
        <w:t xml:space="preserve"> </w:t>
      </w:r>
      <w:r w:rsidRPr="001405BD">
        <w:rPr>
          <w:sz w:val="28"/>
          <w:szCs w:val="28"/>
        </w:rPr>
        <w:t>насос»</w:t>
      </w:r>
    </w:p>
    <w:p w:rsidR="00730867" w:rsidRPr="001405BD" w:rsidRDefault="00730867" w:rsidP="00730867">
      <w:pPr>
        <w:pStyle w:val="a1"/>
        <w:spacing w:before="10"/>
        <w:rPr>
          <w:sz w:val="28"/>
          <w:szCs w:val="28"/>
        </w:rPr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4986"/>
        <w:gridCol w:w="2004"/>
        <w:gridCol w:w="2081"/>
      </w:tblGrid>
      <w:tr w:rsidR="00730867" w:rsidRPr="001405BD" w:rsidTr="00467D7D">
        <w:trPr>
          <w:trHeight w:val="505"/>
        </w:trPr>
        <w:tc>
          <w:tcPr>
            <w:tcW w:w="55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0" w:line="250" w:lineRule="atLeast"/>
              <w:ind w:left="129" w:right="109" w:firstLine="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A012A"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  <w:proofErr w:type="gramEnd"/>
            <w:r w:rsidRPr="00CA012A">
              <w:rPr>
                <w:rFonts w:ascii="Times New Roman" w:hAnsi="Times New Roman" w:cs="Times New Roman"/>
                <w:w w:val="95"/>
                <w:sz w:val="28"/>
                <w:szCs w:val="28"/>
              </w:rPr>
              <w:t>/п</w:t>
            </w:r>
          </w:p>
        </w:tc>
        <w:tc>
          <w:tcPr>
            <w:tcW w:w="498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/>
              <w:ind w:left="105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200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/>
              <w:ind w:left="225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81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/>
              <w:ind w:left="2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730867" w:rsidRPr="001405BD" w:rsidTr="00467D7D">
        <w:trPr>
          <w:trHeight w:val="254"/>
        </w:trPr>
        <w:tc>
          <w:tcPr>
            <w:tcW w:w="55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 w:line="231" w:lineRule="exact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 w:line="231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 w:line="231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67" w:rsidRPr="001405BD" w:rsidTr="00467D7D">
        <w:trPr>
          <w:trHeight w:val="760"/>
        </w:trPr>
        <w:tc>
          <w:tcPr>
            <w:tcW w:w="55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 w:line="242" w:lineRule="auto"/>
              <w:ind w:left="106" w:righ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Закрытие входных и выходных запо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ных арматур вышедшего из строя сет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вого насоса.</w:t>
            </w:r>
          </w:p>
        </w:tc>
        <w:tc>
          <w:tcPr>
            <w:tcW w:w="200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2081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0" w:line="250" w:lineRule="atLeast"/>
              <w:ind w:left="1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должностное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30867" w:rsidRPr="001405BD" w:rsidTr="00467D7D">
        <w:trPr>
          <w:trHeight w:val="1264"/>
        </w:trPr>
        <w:tc>
          <w:tcPr>
            <w:tcW w:w="55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left="105" w:righ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Обесточивает вышедший из строя с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тевой насос;</w:t>
            </w:r>
          </w:p>
          <w:p w:rsidR="00730867" w:rsidRPr="00CA012A" w:rsidRDefault="00730867" w:rsidP="00467D7D">
            <w:pPr>
              <w:pStyle w:val="TableParagraph"/>
              <w:spacing w:before="3" w:line="242" w:lineRule="auto"/>
              <w:ind w:left="105" w:righ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Подает электропитание на электродв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гатель резервного сетевого насоса</w:t>
            </w:r>
          </w:p>
        </w:tc>
        <w:tc>
          <w:tcPr>
            <w:tcW w:w="200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2081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4" w:lineRule="auto"/>
              <w:ind w:left="1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730867" w:rsidRPr="001405BD" w:rsidTr="00467D7D">
        <w:trPr>
          <w:trHeight w:val="758"/>
        </w:trPr>
        <w:tc>
          <w:tcPr>
            <w:tcW w:w="55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4" w:lineRule="auto"/>
              <w:ind w:left="174" w:hanging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Открывает </w:t>
            </w:r>
            <w:proofErr w:type="gramStart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входную</w:t>
            </w:r>
            <w:proofErr w:type="gramEnd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 и выходную ЗРА резервного сетевого насоса;</w:t>
            </w:r>
          </w:p>
          <w:p w:rsidR="00730867" w:rsidRPr="00CA012A" w:rsidRDefault="00730867" w:rsidP="00467D7D">
            <w:pPr>
              <w:pStyle w:val="TableParagraph"/>
              <w:spacing w:before="0" w:line="230" w:lineRule="exact"/>
              <w:ind w:left="1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запускает резервный сетевой  насос в работу.</w:t>
            </w:r>
          </w:p>
        </w:tc>
        <w:tc>
          <w:tcPr>
            <w:tcW w:w="200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2081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146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</w:p>
          <w:p w:rsidR="00730867" w:rsidRPr="00CA012A" w:rsidRDefault="00730867" w:rsidP="00467D7D">
            <w:pPr>
              <w:pStyle w:val="TableParagraph"/>
              <w:spacing w:before="0" w:line="250" w:lineRule="atLeast"/>
              <w:ind w:left="14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должностное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30867" w:rsidRPr="001405BD" w:rsidTr="00467D7D">
        <w:trPr>
          <w:trHeight w:val="760"/>
        </w:trPr>
        <w:tc>
          <w:tcPr>
            <w:tcW w:w="55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0" w:line="250" w:lineRule="atLeast"/>
              <w:ind w:left="104" w:righ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После запуска резервного сетевого насоса </w:t>
            </w:r>
            <w:r w:rsidRPr="00CA01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машинист кочегар котельной производит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розжиг котла согласно производственной инструкции</w:t>
            </w:r>
          </w:p>
        </w:tc>
        <w:tc>
          <w:tcPr>
            <w:tcW w:w="200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3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2081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before="0" w:line="250" w:lineRule="atLeast"/>
              <w:ind w:left="14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730867" w:rsidRPr="001405BD" w:rsidTr="00467D7D">
        <w:trPr>
          <w:trHeight w:val="758"/>
        </w:trPr>
        <w:tc>
          <w:tcPr>
            <w:tcW w:w="559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left="174" w:hanging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Докладывает </w:t>
            </w:r>
            <w:proofErr w:type="gramStart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ответственному</w:t>
            </w:r>
            <w:proofErr w:type="gramEnd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 о перех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де на резервный сетевой насос и</w:t>
            </w:r>
          </w:p>
          <w:p w:rsidR="00730867" w:rsidRPr="00CA012A" w:rsidRDefault="00730867" w:rsidP="00467D7D">
            <w:pPr>
              <w:pStyle w:val="TableParagraph"/>
              <w:spacing w:before="3" w:line="231" w:lineRule="exact"/>
              <w:ind w:left="2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восстановлении</w:t>
            </w:r>
            <w:proofErr w:type="gramEnd"/>
            <w:r w:rsidRPr="00CA012A">
              <w:rPr>
                <w:rFonts w:ascii="Times New Roman" w:hAnsi="Times New Roman" w:cs="Times New Roman"/>
                <w:sz w:val="28"/>
                <w:szCs w:val="28"/>
              </w:rPr>
              <w:t xml:space="preserve"> режима   работы к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</w:p>
        </w:tc>
        <w:tc>
          <w:tcPr>
            <w:tcW w:w="2004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2081" w:type="dxa"/>
            <w:shd w:val="clear" w:color="auto" w:fill="auto"/>
          </w:tcPr>
          <w:p w:rsidR="00730867" w:rsidRPr="00CA012A" w:rsidRDefault="00730867" w:rsidP="00467D7D">
            <w:pPr>
              <w:pStyle w:val="TableParagraph"/>
              <w:spacing w:line="242" w:lineRule="auto"/>
              <w:ind w:left="146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должнос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  <w:p w:rsidR="00730867" w:rsidRPr="00CA012A" w:rsidRDefault="00730867" w:rsidP="00467D7D">
            <w:pPr>
              <w:pStyle w:val="TableParagraph"/>
              <w:spacing w:before="3" w:line="231" w:lineRule="exact"/>
              <w:ind w:left="14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A012A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</w:tbl>
    <w:p w:rsidR="00730867" w:rsidRPr="001405BD" w:rsidRDefault="00730867" w:rsidP="00730867">
      <w:pPr>
        <w:spacing w:line="264" w:lineRule="auto"/>
        <w:jc w:val="both"/>
        <w:rPr>
          <w:sz w:val="28"/>
          <w:szCs w:val="28"/>
        </w:rPr>
        <w:sectPr w:rsidR="00730867" w:rsidRPr="001405BD">
          <w:pgSz w:w="11910" w:h="16840"/>
          <w:pgMar w:top="340" w:right="440" w:bottom="280" w:left="880" w:header="720" w:footer="720" w:gutter="0"/>
          <w:cols w:space="720"/>
        </w:sectPr>
      </w:pPr>
    </w:p>
    <w:p w:rsidR="00730867" w:rsidRPr="00730867" w:rsidRDefault="00730867" w:rsidP="00730867">
      <w:pPr>
        <w:pStyle w:val="af5"/>
        <w:jc w:val="center"/>
        <w:rPr>
          <w:rFonts w:ascii="Times New Roman" w:hAnsi="Times New Roman" w:cs="Times New Roman"/>
          <w:sz w:val="26"/>
          <w:szCs w:val="26"/>
        </w:rPr>
      </w:pPr>
      <w:r w:rsidRPr="00730867">
        <w:rPr>
          <w:rFonts w:ascii="Times New Roman" w:hAnsi="Times New Roman" w:cs="Times New Roman"/>
          <w:sz w:val="26"/>
          <w:szCs w:val="26"/>
        </w:rPr>
        <w:lastRenderedPageBreak/>
        <w:t>Таблица N3«План действий при технологическом нарушении (аварии, повреждении) на маг</w:t>
      </w:r>
      <w:r w:rsidRPr="00730867">
        <w:rPr>
          <w:rFonts w:ascii="Times New Roman" w:hAnsi="Times New Roman" w:cs="Times New Roman"/>
          <w:sz w:val="26"/>
          <w:szCs w:val="26"/>
        </w:rPr>
        <w:t>и</w:t>
      </w:r>
      <w:r w:rsidRPr="00730867">
        <w:rPr>
          <w:rFonts w:ascii="Times New Roman" w:hAnsi="Times New Roman" w:cs="Times New Roman"/>
          <w:sz w:val="26"/>
          <w:szCs w:val="26"/>
        </w:rPr>
        <w:t>стральных теплотрассах»</w:t>
      </w:r>
    </w:p>
    <w:p w:rsidR="00730867" w:rsidRPr="00730867" w:rsidRDefault="00730867" w:rsidP="00730867">
      <w:pPr>
        <w:pStyle w:val="af5"/>
        <w:rPr>
          <w:rFonts w:ascii="Times New Roman" w:hAnsi="Times New Roman" w:cs="Times New Roman"/>
          <w:sz w:val="26"/>
          <w:szCs w:val="26"/>
        </w:rPr>
      </w:pPr>
    </w:p>
    <w:tbl>
      <w:tblPr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5528"/>
        <w:gridCol w:w="1984"/>
        <w:gridCol w:w="1418"/>
      </w:tblGrid>
      <w:tr w:rsidR="00730867" w:rsidRPr="00730867" w:rsidTr="00467D7D">
        <w:trPr>
          <w:trHeight w:val="251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Порядок действий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30867" w:rsidRPr="00730867" w:rsidTr="00467D7D">
        <w:trPr>
          <w:trHeight w:val="760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Поиск места повреждения. 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Демонтаж плит перекр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тия, лотков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929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 xml:space="preserve">Отключение </w:t>
            </w:r>
            <w:proofErr w:type="gramStart"/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теплоснабжения–</w:t>
            </w:r>
            <w:r w:rsidRPr="00730867">
              <w:rPr>
                <w:rFonts w:ascii="Times New Roman" w:hAnsi="Times New Roman" w:cs="Times New Roman"/>
                <w:w w:val="105"/>
                <w:sz w:val="26"/>
                <w:szCs w:val="26"/>
              </w:rPr>
              <w:t>перекрытие</w:t>
            </w:r>
            <w:proofErr w:type="gramEnd"/>
            <w:r w:rsidRPr="0073086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задв</w:t>
            </w:r>
            <w:r w:rsidRPr="00730867">
              <w:rPr>
                <w:rFonts w:ascii="Times New Roman" w:hAnsi="Times New Roman" w:cs="Times New Roman"/>
                <w:w w:val="105"/>
                <w:sz w:val="26"/>
                <w:szCs w:val="26"/>
              </w:rPr>
              <w:t>и</w:t>
            </w:r>
            <w:r w:rsidRPr="0073086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жек на 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 xml:space="preserve">магистральном трубопроводе и </w:t>
            </w:r>
            <w:r w:rsidRPr="0073086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задвижек на 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ветвлениях от магистрали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506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w w:val="105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Демонтаж изоляции </w:t>
            </w:r>
            <w:proofErr w:type="gramStart"/>
            <w:r w:rsidRPr="0073086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поврежден</w:t>
            </w:r>
            <w:r w:rsidRPr="00730867">
              <w:rPr>
                <w:rFonts w:ascii="Times New Roman" w:hAnsi="Times New Roman" w:cs="Times New Roman"/>
                <w:w w:val="105"/>
                <w:sz w:val="26"/>
                <w:szCs w:val="26"/>
              </w:rPr>
              <w:t>ного</w:t>
            </w:r>
            <w:proofErr w:type="gramEnd"/>
            <w:r w:rsidRPr="00730867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участка–3м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505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Снятие заглушек спускников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-слив теплоносителя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756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Подготовка к сварочным работам, операция на тр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бе, откачка воды из труб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506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Сварочные работы, устранение течи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505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Установка заглушек на спускни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ках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1519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Включение теплоснабжения, подача теплоносит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ля-</w:t>
            </w:r>
          </w:p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открытие задвижек на магистральном трубопров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де и задвижек на ответвлениях от магистрали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664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Монтаж изоляция восстановленного участка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867" w:rsidRPr="00730867" w:rsidTr="00467D7D">
        <w:trPr>
          <w:trHeight w:val="1519"/>
        </w:trPr>
        <w:tc>
          <w:tcPr>
            <w:tcW w:w="880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Включение теплоснабжения, подача  теплоносит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ля-</w:t>
            </w:r>
          </w:p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открытие задвижек на магистральном трубопров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де и задвижек на ответвлениях от  магистрали</w:t>
            </w:r>
          </w:p>
        </w:tc>
        <w:tc>
          <w:tcPr>
            <w:tcW w:w="1984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30867">
              <w:rPr>
                <w:rFonts w:ascii="Times New Roman" w:hAnsi="Times New Roman" w:cs="Times New Roman"/>
                <w:sz w:val="26"/>
                <w:szCs w:val="26"/>
              </w:rPr>
              <w:t>Ремонтники</w:t>
            </w:r>
          </w:p>
        </w:tc>
        <w:tc>
          <w:tcPr>
            <w:tcW w:w="1418" w:type="dxa"/>
            <w:shd w:val="clear" w:color="auto" w:fill="auto"/>
          </w:tcPr>
          <w:p w:rsidR="00730867" w:rsidRPr="00730867" w:rsidRDefault="00730867" w:rsidP="00467D7D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0867" w:rsidRPr="00730867" w:rsidRDefault="00730867" w:rsidP="00730867">
      <w:pPr>
        <w:pStyle w:val="af5"/>
        <w:rPr>
          <w:rFonts w:ascii="Times New Roman" w:hAnsi="Times New Roman" w:cs="Times New Roman"/>
          <w:sz w:val="26"/>
          <w:szCs w:val="26"/>
        </w:rPr>
      </w:pPr>
    </w:p>
    <w:p w:rsidR="00730867" w:rsidRPr="00730867" w:rsidRDefault="00730867" w:rsidP="00730867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730867">
        <w:rPr>
          <w:rFonts w:ascii="Times New Roman" w:hAnsi="Times New Roman" w:cs="Times New Roman"/>
          <w:sz w:val="26"/>
          <w:szCs w:val="26"/>
        </w:rPr>
        <w:t>По завершению аварийных работ директором проводится тщательное расследование причин аварии и разбор действий персонала при устранении аварии с привлечением всех работников Муниципального унитарного предприятия основанное на праве хозяйственного ведения «Па</w:t>
      </w:r>
      <w:r w:rsidRPr="00730867">
        <w:rPr>
          <w:rFonts w:ascii="Times New Roman" w:hAnsi="Times New Roman" w:cs="Times New Roman"/>
          <w:sz w:val="26"/>
          <w:szCs w:val="26"/>
        </w:rPr>
        <w:t>в</w:t>
      </w:r>
      <w:r w:rsidRPr="00730867">
        <w:rPr>
          <w:rFonts w:ascii="Times New Roman" w:hAnsi="Times New Roman" w:cs="Times New Roman"/>
          <w:sz w:val="26"/>
          <w:szCs w:val="26"/>
        </w:rPr>
        <w:t>ловские коммунальные системы» Павловского района.</w:t>
      </w:r>
    </w:p>
    <w:p w:rsidR="008F7091" w:rsidRPr="00730867" w:rsidRDefault="00730867" w:rsidP="0073086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30867">
        <w:rPr>
          <w:rFonts w:ascii="Times New Roman" w:hAnsi="Times New Roman" w:cs="Times New Roman"/>
          <w:sz w:val="26"/>
          <w:szCs w:val="26"/>
        </w:rPr>
        <w:t>Если после окончания аварийных работ провести разбор невозможно, то провести разбор следует в течение пяти дней после их окончания. При разборе по каждому участнику анализир</w:t>
      </w:r>
      <w:r w:rsidRPr="00730867">
        <w:rPr>
          <w:rFonts w:ascii="Times New Roman" w:hAnsi="Times New Roman" w:cs="Times New Roman"/>
          <w:sz w:val="26"/>
          <w:szCs w:val="26"/>
        </w:rPr>
        <w:t>у</w:t>
      </w:r>
      <w:r w:rsidRPr="00730867">
        <w:rPr>
          <w:rFonts w:ascii="Times New Roman" w:hAnsi="Times New Roman" w:cs="Times New Roman"/>
          <w:sz w:val="26"/>
          <w:szCs w:val="26"/>
        </w:rPr>
        <w:t>ются правильность действий по ликвидации аварии; допущенные ошибки и их причины; пр</w:t>
      </w:r>
      <w:r w:rsidRPr="00730867">
        <w:rPr>
          <w:rFonts w:ascii="Times New Roman" w:hAnsi="Times New Roman" w:cs="Times New Roman"/>
          <w:sz w:val="26"/>
          <w:szCs w:val="26"/>
        </w:rPr>
        <w:t>а</w:t>
      </w:r>
      <w:r w:rsidRPr="00730867">
        <w:rPr>
          <w:rFonts w:ascii="Times New Roman" w:hAnsi="Times New Roman" w:cs="Times New Roman"/>
          <w:sz w:val="26"/>
          <w:szCs w:val="26"/>
        </w:rPr>
        <w:t>вильность ведения оперативных переговоров и использованием сре</w:t>
      </w:r>
      <w:proofErr w:type="gramStart"/>
      <w:r w:rsidRPr="00730867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730867">
        <w:rPr>
          <w:rFonts w:ascii="Times New Roman" w:hAnsi="Times New Roman" w:cs="Times New Roman"/>
          <w:sz w:val="26"/>
          <w:szCs w:val="26"/>
        </w:rPr>
        <w:t>язи. Разбор авари</w:t>
      </w:r>
      <w:r w:rsidRPr="00730867">
        <w:rPr>
          <w:rFonts w:ascii="Times New Roman" w:hAnsi="Times New Roman" w:cs="Times New Roman"/>
          <w:sz w:val="26"/>
          <w:szCs w:val="26"/>
        </w:rPr>
        <w:t>й</w:t>
      </w:r>
      <w:r w:rsidRPr="00730867">
        <w:rPr>
          <w:rFonts w:ascii="Times New Roman" w:hAnsi="Times New Roman" w:cs="Times New Roman"/>
          <w:sz w:val="26"/>
          <w:szCs w:val="26"/>
        </w:rPr>
        <w:t xml:space="preserve">ной ситуации производится с целью определения </w:t>
      </w:r>
      <w:r w:rsidRPr="00730867">
        <w:rPr>
          <w:rFonts w:ascii="Times New Roman" w:hAnsi="Times New Roman" w:cs="Times New Roman"/>
          <w:spacing w:val="-1"/>
          <w:sz w:val="26"/>
          <w:szCs w:val="26"/>
        </w:rPr>
        <w:t>причин, приведших к созданию аварийной о</w:t>
      </w:r>
      <w:r w:rsidRPr="00730867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730867">
        <w:rPr>
          <w:rFonts w:ascii="Times New Roman" w:hAnsi="Times New Roman" w:cs="Times New Roman"/>
          <w:spacing w:val="-1"/>
          <w:sz w:val="26"/>
          <w:szCs w:val="26"/>
        </w:rPr>
        <w:t xml:space="preserve">становки, </w:t>
      </w:r>
      <w:r w:rsidRPr="00730867">
        <w:rPr>
          <w:rFonts w:ascii="Times New Roman" w:hAnsi="Times New Roman" w:cs="Times New Roman"/>
          <w:sz w:val="26"/>
          <w:szCs w:val="26"/>
        </w:rPr>
        <w:t>правильности действий каждого участника при ликвидации аварии, и разработки м</w:t>
      </w:r>
      <w:r w:rsidRPr="00730867">
        <w:rPr>
          <w:rFonts w:ascii="Times New Roman" w:hAnsi="Times New Roman" w:cs="Times New Roman"/>
          <w:sz w:val="26"/>
          <w:szCs w:val="26"/>
        </w:rPr>
        <w:t>е</w:t>
      </w:r>
      <w:r w:rsidRPr="00730867">
        <w:rPr>
          <w:rFonts w:ascii="Times New Roman" w:hAnsi="Times New Roman" w:cs="Times New Roman"/>
          <w:sz w:val="26"/>
          <w:szCs w:val="26"/>
        </w:rPr>
        <w:t>роприятий по повышению надежности работы оборудования и безопасности обслуживающего персонала.</w:t>
      </w:r>
    </w:p>
    <w:sectPr w:rsidR="008F7091" w:rsidRPr="00730867" w:rsidSect="00AE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E0" w:rsidRDefault="00A45401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439E8" w:rsidRDefault="00A4540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E0" w:rsidRDefault="00A45401">
    <w:pPr>
      <w:pStyle w:val="af0"/>
      <w:jc w:val="right"/>
    </w:pPr>
  </w:p>
  <w:p w:rsidR="004439E8" w:rsidRDefault="00A45401">
    <w:pPr>
      <w:pStyle w:val="af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20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E902D5"/>
    <w:multiLevelType w:val="hybridMultilevel"/>
    <w:tmpl w:val="92A2D506"/>
    <w:lvl w:ilvl="0" w:tplc="DAA8F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60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2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D88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2A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E0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C6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22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ED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091"/>
    <w:rsid w:val="000D39D1"/>
    <w:rsid w:val="000D4F58"/>
    <w:rsid w:val="00193EC9"/>
    <w:rsid w:val="00242CD4"/>
    <w:rsid w:val="002B606B"/>
    <w:rsid w:val="003927B2"/>
    <w:rsid w:val="003D69FD"/>
    <w:rsid w:val="00406BE3"/>
    <w:rsid w:val="0046010B"/>
    <w:rsid w:val="005A3091"/>
    <w:rsid w:val="005F5AAF"/>
    <w:rsid w:val="00667818"/>
    <w:rsid w:val="0067712E"/>
    <w:rsid w:val="00730867"/>
    <w:rsid w:val="00745536"/>
    <w:rsid w:val="008A1D69"/>
    <w:rsid w:val="008F7091"/>
    <w:rsid w:val="00906D60"/>
    <w:rsid w:val="00AE5BC7"/>
    <w:rsid w:val="00B76BBD"/>
    <w:rsid w:val="00C53E04"/>
    <w:rsid w:val="00D04ADB"/>
    <w:rsid w:val="00D176FC"/>
    <w:rsid w:val="00D33A57"/>
    <w:rsid w:val="00DF70FF"/>
    <w:rsid w:val="00E77BB8"/>
    <w:rsid w:val="00E82856"/>
    <w:rsid w:val="00EA4538"/>
    <w:rsid w:val="00F317B1"/>
    <w:rsid w:val="00F840AA"/>
    <w:rsid w:val="00FA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91"/>
    <w:rPr>
      <w:rFonts w:ascii="Times New Roman" w:eastAsia="Times New Roman" w:hAnsi="Times New Roman"/>
      <w:sz w:val="24"/>
      <w:szCs w:val="24"/>
      <w:lang w:eastAsia="zh-CN"/>
    </w:rPr>
  </w:style>
  <w:style w:type="paragraph" w:styleId="4">
    <w:name w:val="heading 4"/>
    <w:basedOn w:val="a0"/>
    <w:next w:val="a1"/>
    <w:link w:val="40"/>
    <w:qFormat/>
    <w:rsid w:val="00730867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Нормальный (таблица)"/>
    <w:basedOn w:val="a"/>
    <w:next w:val="a"/>
    <w:rsid w:val="008F7091"/>
    <w:pPr>
      <w:widowControl w:val="0"/>
      <w:suppressAutoHyphens/>
      <w:autoSpaceDE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2"/>
    <w:link w:val="4"/>
    <w:rsid w:val="00730867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character" w:customStyle="1" w:styleId="WW8Num1zfalse">
    <w:name w:val="WW8Num1zfalse"/>
    <w:rsid w:val="00730867"/>
  </w:style>
  <w:style w:type="character" w:customStyle="1" w:styleId="WW8Num1ztrue">
    <w:name w:val="WW8Num1ztrue"/>
    <w:rsid w:val="00730867"/>
  </w:style>
  <w:style w:type="character" w:customStyle="1" w:styleId="1">
    <w:name w:val="Основной шрифт абзаца1"/>
    <w:rsid w:val="00730867"/>
  </w:style>
  <w:style w:type="character" w:styleId="a6">
    <w:name w:val="Hyperlink"/>
    <w:rsid w:val="00730867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rsid w:val="0073086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link w:val="a7"/>
    <w:rsid w:val="00730867"/>
    <w:pPr>
      <w:spacing w:after="120"/>
    </w:pPr>
  </w:style>
  <w:style w:type="character" w:customStyle="1" w:styleId="a7">
    <w:name w:val="Основной текст Знак"/>
    <w:basedOn w:val="a2"/>
    <w:link w:val="a1"/>
    <w:rsid w:val="00730867"/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"/>
    <w:basedOn w:val="a1"/>
    <w:rsid w:val="00730867"/>
    <w:rPr>
      <w:rFonts w:cs="Mangal"/>
    </w:rPr>
  </w:style>
  <w:style w:type="paragraph" w:styleId="a9">
    <w:name w:val="caption"/>
    <w:basedOn w:val="a"/>
    <w:qFormat/>
    <w:rsid w:val="0073086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730867"/>
    <w:pPr>
      <w:suppressLineNumbers/>
    </w:pPr>
    <w:rPr>
      <w:rFonts w:cs="Mangal"/>
    </w:rPr>
  </w:style>
  <w:style w:type="paragraph" w:styleId="aa">
    <w:name w:val="Balloon Text"/>
    <w:basedOn w:val="a"/>
    <w:link w:val="ab"/>
    <w:rsid w:val="00730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73086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730867"/>
    <w:pPr>
      <w:suppressLineNumbers/>
    </w:pPr>
  </w:style>
  <w:style w:type="paragraph" w:customStyle="1" w:styleId="ad">
    <w:name w:val="Заголовок таблицы"/>
    <w:basedOn w:val="ac"/>
    <w:rsid w:val="00730867"/>
  </w:style>
  <w:style w:type="paragraph" w:styleId="ae">
    <w:name w:val="header"/>
    <w:basedOn w:val="a"/>
    <w:link w:val="af"/>
    <w:rsid w:val="00730867"/>
    <w:pPr>
      <w:suppressLineNumbers/>
      <w:tabs>
        <w:tab w:val="center" w:pos="4677"/>
        <w:tab w:val="right" w:pos="9354"/>
      </w:tabs>
    </w:pPr>
  </w:style>
  <w:style w:type="character" w:customStyle="1" w:styleId="af">
    <w:name w:val="Верхний колонтитул Знак"/>
    <w:basedOn w:val="a2"/>
    <w:link w:val="ae"/>
    <w:rsid w:val="00730867"/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730867"/>
    <w:pPr>
      <w:suppressLineNumbers/>
      <w:tabs>
        <w:tab w:val="center" w:pos="4819"/>
        <w:tab w:val="right" w:pos="9638"/>
      </w:tabs>
    </w:pPr>
    <w:rPr>
      <w:lang/>
    </w:rPr>
  </w:style>
  <w:style w:type="character" w:customStyle="1" w:styleId="af1">
    <w:name w:val="Нижний колонтитул Знак"/>
    <w:basedOn w:val="a2"/>
    <w:link w:val="af0"/>
    <w:uiPriority w:val="99"/>
    <w:rsid w:val="00730867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2">
    <w:name w:val="Иллюстрация"/>
    <w:basedOn w:val="a9"/>
    <w:rsid w:val="00730867"/>
  </w:style>
  <w:style w:type="table" w:customStyle="1" w:styleId="TableNormal">
    <w:name w:val="Table Normal"/>
    <w:uiPriority w:val="2"/>
    <w:semiHidden/>
    <w:unhideWhenUsed/>
    <w:qFormat/>
    <w:rsid w:val="0073086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"/>
    <w:qFormat/>
    <w:rsid w:val="00730867"/>
    <w:pPr>
      <w:widowControl w:val="0"/>
      <w:autoSpaceDE w:val="0"/>
      <w:autoSpaceDN w:val="0"/>
      <w:ind w:left="1916" w:right="1222"/>
      <w:jc w:val="center"/>
    </w:pPr>
    <w:rPr>
      <w:lang w:eastAsia="en-US"/>
    </w:rPr>
  </w:style>
  <w:style w:type="character" w:customStyle="1" w:styleId="af4">
    <w:name w:val="Название Знак"/>
    <w:basedOn w:val="a2"/>
    <w:link w:val="af3"/>
    <w:uiPriority w:val="1"/>
    <w:rsid w:val="00730867"/>
    <w:rPr>
      <w:rFonts w:ascii="Times New Roman" w:eastAsia="Times New Roman" w:hAnsi="Times New Roman"/>
      <w:sz w:val="24"/>
      <w:szCs w:val="24"/>
      <w:lang w:eastAsia="en-US"/>
    </w:rPr>
  </w:style>
  <w:style w:type="paragraph" w:styleId="af5">
    <w:name w:val="List Paragraph"/>
    <w:basedOn w:val="a"/>
    <w:uiPriority w:val="1"/>
    <w:qFormat/>
    <w:rsid w:val="0073086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30867"/>
    <w:pPr>
      <w:widowControl w:val="0"/>
      <w:autoSpaceDE w:val="0"/>
      <w:autoSpaceDN w:val="0"/>
      <w:spacing w:before="1"/>
      <w:ind w:left="107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Бурановка</dc:creator>
  <cp:lastModifiedBy>Сельсовет</cp:lastModifiedBy>
  <cp:revision>2</cp:revision>
  <cp:lastPrinted>2025-04-17T02:41:00Z</cp:lastPrinted>
  <dcterms:created xsi:type="dcterms:W3CDTF">2025-04-17T02:47:00Z</dcterms:created>
  <dcterms:modified xsi:type="dcterms:W3CDTF">2025-04-17T02:47:00Z</dcterms:modified>
</cp:coreProperties>
</file>